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  <w:r w:rsidRPr="0008009C">
        <w:rPr>
          <w:rFonts w:ascii="Verdana" w:hAnsi="Verdana" w:cs="Tahoma"/>
          <w:color w:val="000000"/>
          <w:sz w:val="16"/>
          <w:szCs w:val="16"/>
        </w:rPr>
        <w:t>ANEXO DA LEI N</w:t>
      </w:r>
      <w:r w:rsidRPr="0008009C">
        <w:rPr>
          <w:rFonts w:ascii="Verdana" w:hAnsi="Verdana" w:cs="Tahoma"/>
          <w:strike/>
          <w:color w:val="000000"/>
          <w:sz w:val="16"/>
          <w:szCs w:val="16"/>
        </w:rPr>
        <w:t>º</w:t>
      </w:r>
      <w:r w:rsidRPr="0008009C">
        <w:rPr>
          <w:rFonts w:ascii="Verdana" w:hAnsi="Verdana" w:cs="Tahoma"/>
          <w:color w:val="000000"/>
          <w:sz w:val="16"/>
          <w:szCs w:val="16"/>
        </w:rPr>
        <w:t xml:space="preserve"> 4.500, DE 3 DE ABRIL DE 2014.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</w:p>
    <w:p w:rsidR="003B4705" w:rsidRPr="0008009C" w:rsidRDefault="003B4705" w:rsidP="003B4705">
      <w:pPr>
        <w:autoSpaceDE w:val="0"/>
        <w:autoSpaceDN w:val="0"/>
        <w:adjustRightInd w:val="0"/>
        <w:jc w:val="center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>TABELA DE VENCIMENTO-BASE DAS CATEGORIAS INSTITUCIONAIS DA AGÊNCIA ESTADUAL DE METROLOGIA (AEM-MS)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 xml:space="preserve">TABELA A: Revisão geral </w:t>
      </w:r>
      <w:proofErr w:type="gramStart"/>
      <w:r w:rsidRPr="0008009C">
        <w:rPr>
          <w:rFonts w:ascii="Verdana" w:hAnsi="Verdana" w:cs="Tahoma"/>
          <w:strike/>
          <w:color w:val="000000"/>
          <w:sz w:val="12"/>
          <w:szCs w:val="12"/>
        </w:rPr>
        <w:t>+</w:t>
      </w:r>
      <w:proofErr w:type="gramEnd"/>
      <w:r w:rsidRPr="0008009C">
        <w:rPr>
          <w:rFonts w:ascii="Verdana" w:hAnsi="Verdana" w:cs="Tahoma"/>
          <w:strike/>
          <w:color w:val="000000"/>
          <w:sz w:val="12"/>
          <w:szCs w:val="12"/>
        </w:rPr>
        <w:t xml:space="preserve"> reajuste setorial (índice de correção de distorções)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>Cargo: Técnico Metrológico (Ensino Superior)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>Vigência: 1º/12/2014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0"/>
        <w:gridCol w:w="2315"/>
      </w:tblGrid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Classe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Vencimento-Base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A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1.850,00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B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2.035,00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C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2.127,50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D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2.220,00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E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2.312,50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F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2.405,00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G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2.497,50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H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2.590,00</w:t>
            </w:r>
          </w:p>
        </w:tc>
      </w:tr>
    </w:tbl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 xml:space="preserve">TABELA B: Revisão geral </w:t>
      </w:r>
      <w:proofErr w:type="gramStart"/>
      <w:r w:rsidRPr="0008009C">
        <w:rPr>
          <w:rFonts w:ascii="Verdana" w:hAnsi="Verdana" w:cs="Tahoma"/>
          <w:strike/>
          <w:color w:val="000000"/>
          <w:sz w:val="12"/>
          <w:szCs w:val="12"/>
        </w:rPr>
        <w:t>+</w:t>
      </w:r>
      <w:proofErr w:type="gramEnd"/>
      <w:r w:rsidRPr="0008009C">
        <w:rPr>
          <w:rFonts w:ascii="Verdana" w:hAnsi="Verdana" w:cs="Tahoma"/>
          <w:strike/>
          <w:color w:val="000000"/>
          <w:sz w:val="12"/>
          <w:szCs w:val="12"/>
        </w:rPr>
        <w:t xml:space="preserve"> reajuste setorial (índice de correção de distorções)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>Cargo: Agente Metrológico (Ensino Médio)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>Vigência: 1º/12/2014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0"/>
        <w:gridCol w:w="2315"/>
      </w:tblGrid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Classe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Vencimento-Base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A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1.100,00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B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1.210,00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C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1.265,00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D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1.320,00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E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1.375,00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F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1.430,00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G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1.485,00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H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1.540,00</w:t>
            </w:r>
          </w:p>
        </w:tc>
      </w:tr>
    </w:tbl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 xml:space="preserve">TABELA C: Revisão geral </w:t>
      </w:r>
      <w:proofErr w:type="gramStart"/>
      <w:r w:rsidRPr="0008009C">
        <w:rPr>
          <w:rFonts w:ascii="Verdana" w:hAnsi="Verdana" w:cs="Tahoma"/>
          <w:strike/>
          <w:color w:val="000000"/>
          <w:sz w:val="12"/>
          <w:szCs w:val="12"/>
        </w:rPr>
        <w:t>+</w:t>
      </w:r>
      <w:proofErr w:type="gramEnd"/>
      <w:r w:rsidRPr="0008009C">
        <w:rPr>
          <w:rFonts w:ascii="Verdana" w:hAnsi="Verdana" w:cs="Tahoma"/>
          <w:strike/>
          <w:color w:val="000000"/>
          <w:sz w:val="12"/>
          <w:szCs w:val="12"/>
        </w:rPr>
        <w:t xml:space="preserve"> reajuste setorial (índice de correção de distorções)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>Cargo: Auxiliar Metrológico (Ensino Fundamental Completo)</w:t>
      </w:r>
    </w:p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strike/>
          <w:color w:val="000000"/>
          <w:sz w:val="12"/>
          <w:szCs w:val="12"/>
        </w:rPr>
      </w:pPr>
      <w:r w:rsidRPr="0008009C">
        <w:rPr>
          <w:rFonts w:ascii="Verdana" w:hAnsi="Verdana" w:cs="Tahoma"/>
          <w:strike/>
          <w:color w:val="000000"/>
          <w:sz w:val="12"/>
          <w:szCs w:val="12"/>
        </w:rPr>
        <w:t>Vigência: 1º/12/2014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0"/>
        <w:gridCol w:w="2315"/>
      </w:tblGrid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Classe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Vencimento-Base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A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810,00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B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891,00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C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931,50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D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972,00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E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1.012,50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F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1.053,00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G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1.093,50</w:t>
            </w:r>
          </w:p>
        </w:tc>
      </w:tr>
      <w:tr w:rsidR="003B4705" w:rsidRPr="0008009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H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05" w:rsidRPr="0008009C" w:rsidRDefault="003B4705">
            <w:pPr>
              <w:autoSpaceDE w:val="0"/>
              <w:autoSpaceDN w:val="0"/>
              <w:adjustRightInd w:val="0"/>
              <w:ind w:left="70" w:right="70"/>
              <w:jc w:val="center"/>
              <w:rPr>
                <w:rFonts w:ascii="Verdana" w:hAnsi="Verdana" w:cs="Tahoma"/>
                <w:strike/>
                <w:color w:val="000000"/>
                <w:sz w:val="12"/>
                <w:szCs w:val="12"/>
              </w:rPr>
            </w:pPr>
            <w:r w:rsidRPr="0008009C">
              <w:rPr>
                <w:rFonts w:ascii="Verdana" w:hAnsi="Verdana" w:cs="Tahoma"/>
                <w:strike/>
                <w:color w:val="000000"/>
                <w:sz w:val="12"/>
                <w:szCs w:val="12"/>
              </w:rPr>
              <w:t>1.134,00</w:t>
            </w:r>
          </w:p>
        </w:tc>
      </w:tr>
    </w:tbl>
    <w:p w:rsidR="003B4705" w:rsidRPr="0008009C" w:rsidRDefault="003B4705" w:rsidP="003B470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3B4705" w:rsidRPr="0008009C" w:rsidRDefault="0008009C" w:rsidP="003B4705">
      <w:pPr>
        <w:autoSpaceDE w:val="0"/>
        <w:autoSpaceDN w:val="0"/>
        <w:adjustRightInd w:val="0"/>
        <w:jc w:val="both"/>
        <w:rPr>
          <w:rFonts w:ascii="Verdana" w:hAnsi="Verdana" w:cs="Tahoma"/>
          <w:b/>
          <w:color w:val="0000FF"/>
          <w:sz w:val="20"/>
          <w:szCs w:val="20"/>
        </w:rPr>
      </w:pPr>
      <w:r w:rsidRPr="0008009C">
        <w:rPr>
          <w:rFonts w:ascii="Verdana" w:hAnsi="Verdana" w:cs="Tahoma"/>
          <w:b/>
          <w:color w:val="0000FF"/>
          <w:sz w:val="20"/>
          <w:szCs w:val="20"/>
        </w:rPr>
        <w:t>Redação dada pelo Anexo X da Lei nº 5.812, de 16 de dezembro de 2021.</w:t>
      </w:r>
    </w:p>
    <w:p w:rsidR="0008009C" w:rsidRDefault="0008009C" w:rsidP="003B470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TABELAS DE VENCIMENTO-BASE DOS CARGOS DA CARREIRA GESTÃO DE METROLOGIA LEGAL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TABELA A: Revisão Geral + reajuste setorial (Correção de distorções)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Cargo: TÉCNICO METROLÓGICO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Funções: Técnico Metrológico e Advogado da Metrologia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Vigência: 1º/1/2022</w:t>
      </w:r>
    </w:p>
    <w:tbl>
      <w:tblPr>
        <w:tblW w:w="2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85"/>
      </w:tblGrid>
      <w:tr w:rsidR="0008009C" w:rsidRPr="00D11B04" w:rsidTr="004B247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Classe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Vencimento-Base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2.554,73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2.810,20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2.937,93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3.065,67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3.193,41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3.321,14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3.448,88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3.576,62 </w:t>
            </w:r>
          </w:p>
        </w:tc>
      </w:tr>
    </w:tbl>
    <w:p w:rsidR="0008009C" w:rsidRDefault="0008009C" w:rsidP="0008009C">
      <w:pPr>
        <w:jc w:val="both"/>
        <w:rPr>
          <w:rFonts w:ascii="Verdana" w:hAnsi="Verdana"/>
          <w:sz w:val="16"/>
          <w:szCs w:val="16"/>
        </w:rPr>
      </w:pPr>
    </w:p>
    <w:p w:rsidR="0008009C" w:rsidRDefault="0008009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TABELA B: Revisão Geral + reajuste setorial (Correção de distorções)</w:t>
      </w:r>
    </w:p>
    <w:p w:rsidR="0008009C" w:rsidRPr="00D11B04" w:rsidRDefault="0008009C" w:rsidP="0008009C">
      <w:pPr>
        <w:tabs>
          <w:tab w:val="left" w:pos="912"/>
        </w:tabs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 xml:space="preserve">Cargo: AGENTE METROLÓGICO </w:t>
      </w:r>
    </w:p>
    <w:p w:rsidR="0008009C" w:rsidRPr="00D11B04" w:rsidRDefault="0008009C" w:rsidP="0008009C">
      <w:pPr>
        <w:tabs>
          <w:tab w:val="left" w:pos="912"/>
        </w:tabs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Função: Agente Metrológico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Vigência: 1º/1/2022</w:t>
      </w:r>
    </w:p>
    <w:tbl>
      <w:tblPr>
        <w:tblW w:w="2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85"/>
      </w:tblGrid>
      <w:tr w:rsidR="0008009C" w:rsidRPr="00D11B04" w:rsidTr="004B247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Classe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Vencimento-Base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1.600,11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1.760,12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1.840,12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1.920,13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2.000,13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2.080,14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2.160,14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2.240,15 </w:t>
            </w:r>
          </w:p>
        </w:tc>
      </w:tr>
    </w:tbl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TABELA C: Revisão Geral + reajuste setorial (Correção de distorções)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Cargo: AUXILIAR METROLÓGICO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Funções: Auxiliar Metrológico e Agente Condutor de Veículos III</w:t>
      </w:r>
    </w:p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  <w:r w:rsidRPr="00D11B04">
        <w:rPr>
          <w:rFonts w:ascii="Verdana" w:hAnsi="Verdana"/>
          <w:sz w:val="16"/>
          <w:szCs w:val="16"/>
        </w:rPr>
        <w:t>Vigência: 1º/1/2022</w:t>
      </w:r>
    </w:p>
    <w:tbl>
      <w:tblPr>
        <w:tblW w:w="2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85"/>
      </w:tblGrid>
      <w:tr w:rsidR="0008009C" w:rsidRPr="00D11B04" w:rsidTr="004B247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Classe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Vencimento-Base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1.230,98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1.354,07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1.415,62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1.477,17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1.538,72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1.600,27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1.661,82 </w:t>
            </w:r>
          </w:p>
        </w:tc>
      </w:tr>
      <w:tr w:rsidR="0008009C" w:rsidRPr="00D11B04" w:rsidTr="004B24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C" w:rsidRPr="00D11B04" w:rsidRDefault="0008009C" w:rsidP="004B2472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9C" w:rsidRPr="00D11B04" w:rsidRDefault="0008009C" w:rsidP="004B2472">
            <w:pPr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D11B04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 xml:space="preserve">1.723,37 </w:t>
            </w:r>
          </w:p>
        </w:tc>
      </w:tr>
    </w:tbl>
    <w:p w:rsidR="0008009C" w:rsidRPr="00D11B04" w:rsidRDefault="0008009C" w:rsidP="0008009C">
      <w:pPr>
        <w:jc w:val="both"/>
        <w:rPr>
          <w:rFonts w:ascii="Verdana" w:hAnsi="Verdana"/>
          <w:sz w:val="16"/>
          <w:szCs w:val="16"/>
        </w:rPr>
      </w:pPr>
    </w:p>
    <w:p w:rsidR="0008009C" w:rsidRPr="0008009C" w:rsidRDefault="0008009C" w:rsidP="003B470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</w:p>
    <w:sectPr w:rsidR="0008009C" w:rsidRPr="0008009C" w:rsidSect="00D87409">
      <w:pgSz w:w="12240" w:h="15840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5"/>
    <w:rsid w:val="0008009C"/>
    <w:rsid w:val="001D0603"/>
    <w:rsid w:val="002A08E9"/>
    <w:rsid w:val="003B4705"/>
    <w:rsid w:val="004E3994"/>
    <w:rsid w:val="00512CDD"/>
    <w:rsid w:val="00775371"/>
    <w:rsid w:val="00776C41"/>
    <w:rsid w:val="007C2F04"/>
    <w:rsid w:val="008278F4"/>
    <w:rsid w:val="009D0DBE"/>
    <w:rsid w:val="009F4EB7"/>
    <w:rsid w:val="00AA53AB"/>
    <w:rsid w:val="00C80C46"/>
    <w:rsid w:val="00D83F3E"/>
    <w:rsid w:val="00D87409"/>
    <w:rsid w:val="00E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7D4"/>
  <w15:chartTrackingRefBased/>
  <w15:docId w15:val="{117BDA28-1836-4ED3-8A6F-25CD22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Fatima Coimbra Januario</dc:creator>
  <cp:keywords/>
  <dc:description/>
  <cp:lastModifiedBy>Marcia Fatima Coimbra Januario</cp:lastModifiedBy>
  <cp:revision>4</cp:revision>
  <dcterms:created xsi:type="dcterms:W3CDTF">2021-12-21T23:04:00Z</dcterms:created>
  <dcterms:modified xsi:type="dcterms:W3CDTF">2021-12-21T23:08:00Z</dcterms:modified>
</cp:coreProperties>
</file>