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2C0C017" w14:textId="034F0C6A" w:rsidR="00464E59" w:rsidRDefault="00464E59" w:rsidP="00766E12">
      <w:pPr>
        <w:jc w:val="both"/>
        <w:rPr>
          <w:rFonts w:ascii="Verdana" w:hAnsi="Verdana" w:cs="Arial"/>
        </w:rPr>
      </w:pPr>
      <w:r w:rsidRPr="00464E59">
        <w:rPr>
          <w:rFonts w:ascii="Verdana" w:hAnsi="Verdana" w:cs="Arial"/>
        </w:rPr>
        <w:t>DECRETO Nº 16.178, DE 5 DE MAIO DE 2023.</w:t>
      </w:r>
    </w:p>
    <w:p w14:paraId="301A5E02" w14:textId="77777777" w:rsidR="00464E59" w:rsidRPr="00646F04" w:rsidRDefault="00464E59" w:rsidP="00766E12">
      <w:pPr>
        <w:jc w:val="both"/>
        <w:rPr>
          <w:rFonts w:ascii="Verdana" w:hAnsi="Verdana" w:cs="Arial"/>
        </w:rPr>
      </w:pPr>
    </w:p>
    <w:p w14:paraId="0B63234C" w14:textId="57337500" w:rsidR="00631A62" w:rsidRDefault="005C1B6F" w:rsidP="00065CC1">
      <w:pPr>
        <w:ind w:left="3402"/>
        <w:jc w:val="both"/>
        <w:rPr>
          <w:rFonts w:ascii="Verdana" w:hAnsi="Verdana" w:cs="Arial"/>
          <w:i/>
        </w:rPr>
      </w:pPr>
      <w:r w:rsidRPr="00803A50">
        <w:rPr>
          <w:rFonts w:ascii="Verdana" w:hAnsi="Verdana" w:cs="Arial"/>
          <w:i/>
        </w:rPr>
        <w:t>A</w:t>
      </w:r>
      <w:r w:rsidR="00631A62" w:rsidRPr="00803A50">
        <w:rPr>
          <w:rFonts w:ascii="Verdana" w:hAnsi="Verdana" w:cs="Arial"/>
          <w:i/>
        </w:rPr>
        <w:t>crescenta dispositivos ao Anexo IV - Do Cadastro Fiscal, ao Regulamento do ICMS, e dá outras providências</w:t>
      </w:r>
      <w:r w:rsidR="00631A62" w:rsidRPr="00803A50">
        <w:rPr>
          <w:rFonts w:ascii="Verdana" w:hAnsi="Verdana"/>
          <w:i/>
        </w:rPr>
        <w:t>.</w:t>
      </w:r>
    </w:p>
    <w:p w14:paraId="0D631D03" w14:textId="2E6D9093" w:rsidR="00DA7285" w:rsidRDefault="00DA7285" w:rsidP="00CF7BC5">
      <w:pPr>
        <w:ind w:firstLine="567"/>
        <w:jc w:val="both"/>
        <w:rPr>
          <w:rFonts w:ascii="Verdana" w:hAnsi="Verdana" w:cs="Arial"/>
          <w:bCs/>
        </w:rPr>
      </w:pPr>
    </w:p>
    <w:p w14:paraId="6154B07F" w14:textId="77777777" w:rsidR="0007147A" w:rsidRPr="00931BB1" w:rsidRDefault="0007147A" w:rsidP="0007147A">
      <w:pPr>
        <w:widowControl w:val="0"/>
        <w:pBdr>
          <w:top w:val="single" w:sz="4" w:space="1" w:color="auto"/>
          <w:left w:val="single" w:sz="4" w:space="0" w:color="auto"/>
          <w:bottom w:val="single" w:sz="4" w:space="1" w:color="auto"/>
          <w:right w:val="single" w:sz="4" w:space="4" w:color="auto"/>
        </w:pBdr>
        <w:ind w:right="48"/>
        <w:rPr>
          <w:rFonts w:ascii="Verdana" w:hAnsi="Verdana"/>
          <w:b/>
        </w:rPr>
      </w:pPr>
      <w:r w:rsidRPr="00931BB1">
        <w:rPr>
          <w:rFonts w:ascii="Verdana" w:hAnsi="Verdana"/>
          <w:b/>
        </w:rPr>
        <w:t>Publicado no DOE nº 11.149, de 8.5.2023.</w:t>
      </w:r>
    </w:p>
    <w:p w14:paraId="4F66DE22" w14:textId="77777777" w:rsidR="0007147A" w:rsidRPr="00646F04" w:rsidRDefault="0007147A" w:rsidP="00CF7BC5">
      <w:pPr>
        <w:ind w:firstLine="567"/>
        <w:jc w:val="both"/>
        <w:rPr>
          <w:rFonts w:ascii="Verdana" w:hAnsi="Verdana" w:cs="Arial"/>
          <w:bCs/>
        </w:rPr>
      </w:pPr>
    </w:p>
    <w:p w14:paraId="064754E0" w14:textId="596E778D" w:rsidR="004564F4" w:rsidRPr="00EB33B9" w:rsidRDefault="002E7D9E" w:rsidP="00CF7BC5">
      <w:pPr>
        <w:ind w:firstLine="567"/>
        <w:jc w:val="both"/>
        <w:rPr>
          <w:rFonts w:ascii="Verdana" w:hAnsi="Verdana" w:cs="Arial"/>
          <w:color w:val="000000" w:themeColor="text1"/>
        </w:rPr>
      </w:pPr>
      <w:r w:rsidRPr="00646F04">
        <w:rPr>
          <w:rFonts w:ascii="Verdana" w:hAnsi="Verdana" w:cs="Arial"/>
          <w:bCs/>
        </w:rPr>
        <w:t>O GOVERNADOR DO ESTADO DE MATO GROSSO DO SUL, no</w:t>
      </w:r>
      <w:r w:rsidRPr="00646F04">
        <w:rPr>
          <w:rFonts w:ascii="Verdana" w:hAnsi="Verdana" w:cs="Arial"/>
        </w:rPr>
        <w:t xml:space="preserve"> </w:t>
      </w:r>
      <w:r w:rsidRPr="00EB33B9">
        <w:rPr>
          <w:rFonts w:ascii="Verdana" w:hAnsi="Verdana" w:cs="Arial"/>
          <w:color w:val="000000" w:themeColor="text1"/>
        </w:rPr>
        <w:t>exercício da competência que lhe confere o art. 89, inciso VII, da Constituição Estadual,</w:t>
      </w:r>
      <w:r w:rsidR="00FF7E7D">
        <w:rPr>
          <w:rFonts w:ascii="Verdana" w:hAnsi="Verdana" w:cs="Arial"/>
          <w:color w:val="000000" w:themeColor="text1"/>
        </w:rPr>
        <w:t xml:space="preserve"> </w:t>
      </w:r>
      <w:r w:rsidR="00FF7E7D" w:rsidRPr="00837B50">
        <w:rPr>
          <w:rFonts w:ascii="Verdana" w:hAnsi="Verdana" w:cs="Arial"/>
          <w:color w:val="000000" w:themeColor="text1"/>
        </w:rPr>
        <w:t xml:space="preserve">e tendo em vista o </w:t>
      </w:r>
      <w:hyperlink r:id="rId8" w:history="1">
        <w:r w:rsidR="00FF7E7D" w:rsidRPr="00464E59">
          <w:rPr>
            <w:rStyle w:val="Hyperlink"/>
            <w:rFonts w:ascii="Verdana" w:hAnsi="Verdana" w:cs="Arial"/>
          </w:rPr>
          <w:t>Ajuste SINIEF nº 4</w:t>
        </w:r>
        <w:r w:rsidR="00EF48E2" w:rsidRPr="00464E59">
          <w:rPr>
            <w:rStyle w:val="Hyperlink"/>
            <w:rFonts w:ascii="Verdana" w:hAnsi="Verdana" w:cs="Arial"/>
          </w:rPr>
          <w:t>/23</w:t>
        </w:r>
      </w:hyperlink>
      <w:r w:rsidR="00EF48E2" w:rsidRPr="00837B50">
        <w:rPr>
          <w:rFonts w:ascii="Verdana" w:hAnsi="Verdana" w:cs="Arial"/>
          <w:color w:val="000000" w:themeColor="text1"/>
        </w:rPr>
        <w:t>, celebrado no âmbito do Conselho Nacional de Política Fazendária,</w:t>
      </w:r>
    </w:p>
    <w:p w14:paraId="224B2550" w14:textId="77777777" w:rsidR="00FF7E7D" w:rsidRDefault="00FF7E7D" w:rsidP="00CF7BC5">
      <w:pPr>
        <w:ind w:firstLine="567"/>
        <w:jc w:val="both"/>
        <w:rPr>
          <w:rFonts w:ascii="Verdana" w:hAnsi="Verdana" w:cs="Arial"/>
          <w:color w:val="000000" w:themeColor="text1"/>
        </w:rPr>
      </w:pPr>
    </w:p>
    <w:p w14:paraId="647CBBFE" w14:textId="12610052" w:rsidR="002E7D9E" w:rsidRPr="00646F04" w:rsidRDefault="002E7D9E" w:rsidP="00CF7BC5">
      <w:pPr>
        <w:ind w:firstLine="567"/>
        <w:jc w:val="both"/>
        <w:rPr>
          <w:rFonts w:ascii="Verdana" w:hAnsi="Verdana" w:cs="Arial"/>
        </w:rPr>
      </w:pPr>
      <w:r w:rsidRPr="00646F04">
        <w:rPr>
          <w:rFonts w:ascii="Verdana" w:hAnsi="Verdana" w:cs="Arial"/>
        </w:rPr>
        <w:t>D E C R E T A:</w:t>
      </w:r>
    </w:p>
    <w:p w14:paraId="2044E075" w14:textId="7A54F379" w:rsidR="00D37A85" w:rsidRDefault="00D37A85" w:rsidP="00631A62">
      <w:pPr>
        <w:pStyle w:val="Padro"/>
        <w:spacing w:before="0"/>
        <w:ind w:firstLine="567"/>
        <w:rPr>
          <w:rFonts w:ascii="Verdana" w:hAnsi="Verdana" w:cs="Arial"/>
          <w:sz w:val="20"/>
        </w:rPr>
      </w:pPr>
    </w:p>
    <w:p w14:paraId="5715095A" w14:textId="39E3CA67" w:rsidR="00631A62" w:rsidRPr="00A53C5C" w:rsidRDefault="00631A62" w:rsidP="00631A62">
      <w:pPr>
        <w:pStyle w:val="Recuodecorpodetexto"/>
        <w:spacing w:after="0"/>
        <w:ind w:left="0" w:firstLine="567"/>
        <w:jc w:val="both"/>
        <w:rPr>
          <w:rFonts w:ascii="Verdana" w:hAnsi="Verdana" w:cs="Arial"/>
        </w:rPr>
      </w:pPr>
      <w:r w:rsidRPr="002E0B7F">
        <w:rPr>
          <w:rFonts w:ascii="Verdana" w:hAnsi="Verdana" w:cs="Arial"/>
        </w:rPr>
        <w:t>Art. 1</w:t>
      </w:r>
      <w:r w:rsidR="005C1B6F" w:rsidRPr="002E0B7F">
        <w:rPr>
          <w:rFonts w:ascii="Verdana" w:hAnsi="Verdana" w:cs="Arial"/>
        </w:rPr>
        <w:t>º</w:t>
      </w:r>
      <w:r w:rsidRPr="002E0B7F">
        <w:rPr>
          <w:rFonts w:ascii="Verdana" w:hAnsi="Verdana" w:cs="Arial"/>
        </w:rPr>
        <w:t xml:space="preserve"> O </w:t>
      </w:r>
      <w:hyperlink r:id="rId9" w:history="1">
        <w:r w:rsidRPr="00BE193E">
          <w:rPr>
            <w:rStyle w:val="Hyperlink"/>
            <w:rFonts w:ascii="Verdana" w:hAnsi="Verdana" w:cs="Arial"/>
          </w:rPr>
          <w:t>Anexo IV - Do</w:t>
        </w:r>
        <w:r w:rsidRPr="00BE193E">
          <w:rPr>
            <w:rStyle w:val="Hyperlink"/>
            <w:rFonts w:ascii="Verdana" w:hAnsi="Verdana" w:cs="Arial"/>
          </w:rPr>
          <w:t xml:space="preserve"> </w:t>
        </w:r>
        <w:r w:rsidRPr="00BE193E">
          <w:rPr>
            <w:rStyle w:val="Hyperlink"/>
            <w:rFonts w:ascii="Verdana" w:hAnsi="Verdana" w:cs="Arial"/>
          </w:rPr>
          <w:t>Cadastro Fiscal</w:t>
        </w:r>
      </w:hyperlink>
      <w:r w:rsidRPr="002E0B7F">
        <w:rPr>
          <w:rFonts w:ascii="Verdana" w:hAnsi="Verdana" w:cs="Arial"/>
        </w:rPr>
        <w:t xml:space="preserve">, ao </w:t>
      </w:r>
      <w:hyperlink r:id="rId10" w:history="1">
        <w:r w:rsidRPr="00464E59">
          <w:rPr>
            <w:rStyle w:val="Hyperlink"/>
            <w:rFonts w:ascii="Verdana" w:hAnsi="Verdana" w:cs="Arial"/>
          </w:rPr>
          <w:t>Regulament</w:t>
        </w:r>
        <w:r w:rsidR="00731B7C" w:rsidRPr="00464E59">
          <w:rPr>
            <w:rStyle w:val="Hyperlink"/>
            <w:rFonts w:ascii="Verdana" w:hAnsi="Verdana" w:cs="Arial"/>
          </w:rPr>
          <w:t>o do ICMS</w:t>
        </w:r>
      </w:hyperlink>
      <w:r w:rsidR="00731B7C" w:rsidRPr="002E0B7F">
        <w:rPr>
          <w:rFonts w:ascii="Verdana" w:hAnsi="Verdana" w:cs="Arial"/>
        </w:rPr>
        <w:t xml:space="preserve">, passa a vigorar com os seguintes </w:t>
      </w:r>
      <w:r w:rsidRPr="002E0B7F">
        <w:rPr>
          <w:rFonts w:ascii="Verdana" w:hAnsi="Verdana" w:cs="Arial"/>
        </w:rPr>
        <w:t>acréscimos:</w:t>
      </w:r>
    </w:p>
    <w:p w14:paraId="069B9AC2" w14:textId="4E376EC5" w:rsidR="00631A62" w:rsidRDefault="00631A62" w:rsidP="00631A62">
      <w:pPr>
        <w:pStyle w:val="Padro"/>
        <w:spacing w:before="0"/>
        <w:ind w:firstLine="567"/>
        <w:rPr>
          <w:rFonts w:ascii="Verdana" w:hAnsi="Verdana" w:cs="Arial"/>
          <w:sz w:val="20"/>
        </w:rPr>
      </w:pPr>
    </w:p>
    <w:p w14:paraId="7D178D59" w14:textId="116CCABD" w:rsidR="00BE00C8" w:rsidRPr="00BE00C8" w:rsidRDefault="007003D9" w:rsidP="00BE00C8">
      <w:pPr>
        <w:pStyle w:val="Recuodecorpodetexto"/>
        <w:spacing w:after="0"/>
        <w:ind w:left="567"/>
        <w:jc w:val="both"/>
        <w:rPr>
          <w:rFonts w:ascii="Verdana" w:hAnsi="Verdana" w:cs="Arial"/>
          <w:i/>
          <w:strike/>
        </w:rPr>
      </w:pPr>
      <w:r w:rsidRPr="002E0B7F">
        <w:rPr>
          <w:rFonts w:ascii="Verdana" w:hAnsi="Verdana" w:cs="Arial"/>
          <w:i/>
        </w:rPr>
        <w:t>“Art. 4º</w:t>
      </w:r>
      <w:r w:rsidR="005C1B6F" w:rsidRPr="002E0B7F">
        <w:rPr>
          <w:rFonts w:ascii="Verdana" w:hAnsi="Verdana" w:cs="Arial"/>
          <w:i/>
        </w:rPr>
        <w:t>-A.</w:t>
      </w:r>
      <w:r w:rsidRPr="002E0B7F">
        <w:rPr>
          <w:rFonts w:ascii="Verdana" w:hAnsi="Verdana" w:cs="Arial"/>
          <w:i/>
        </w:rPr>
        <w:t xml:space="preserve"> Observados os </w:t>
      </w:r>
      <w:proofErr w:type="spellStart"/>
      <w:r w:rsidRPr="002E0B7F">
        <w:rPr>
          <w:rFonts w:ascii="Verdana" w:hAnsi="Verdana" w:cs="Arial"/>
          <w:i/>
        </w:rPr>
        <w:t>arts</w:t>
      </w:r>
      <w:proofErr w:type="spellEnd"/>
      <w:r w:rsidRPr="002E0B7F">
        <w:rPr>
          <w:rFonts w:ascii="Verdana" w:hAnsi="Verdana" w:cs="Arial"/>
          <w:i/>
        </w:rPr>
        <w:t>. 24 e 25 deste Anexo, a Secretaria de Estado de Fazenda poderá conceder, a pedido do contribuinte, inscrição estadual única no Cadastro de Contribuintes da Agropecuária (CAP), para área de terras contíguas ou não, situadas no mesmo município, de domínio, posse ou direito de uso</w:t>
      </w:r>
      <w:r w:rsidR="00326D69" w:rsidRPr="002E0B7F">
        <w:rPr>
          <w:rFonts w:ascii="Verdana" w:hAnsi="Verdana" w:cs="Arial"/>
          <w:i/>
        </w:rPr>
        <w:t>:</w:t>
      </w:r>
    </w:p>
    <w:p w14:paraId="6F86EA57" w14:textId="616DFFE7" w:rsidR="00F70889" w:rsidRDefault="00F70889" w:rsidP="00CD4F2B">
      <w:pPr>
        <w:pStyle w:val="Recuodecorpodetexto"/>
        <w:spacing w:after="0"/>
        <w:ind w:left="567"/>
        <w:jc w:val="both"/>
        <w:rPr>
          <w:rFonts w:ascii="Verdana" w:hAnsi="Verdana" w:cs="Arial"/>
          <w:i/>
        </w:rPr>
      </w:pPr>
    </w:p>
    <w:p w14:paraId="53FF3A13" w14:textId="4F49F4E9" w:rsidR="00326D69" w:rsidRPr="00326D69" w:rsidRDefault="00326D69" w:rsidP="00CD4F2B">
      <w:pPr>
        <w:pStyle w:val="Recuodecorpodetexto"/>
        <w:spacing w:after="0"/>
        <w:ind w:left="567"/>
        <w:jc w:val="both"/>
        <w:rPr>
          <w:rFonts w:ascii="Verdana" w:hAnsi="Verdana" w:cs="Arial"/>
          <w:i/>
        </w:rPr>
      </w:pPr>
      <w:r w:rsidRPr="00326D69">
        <w:rPr>
          <w:rFonts w:ascii="Verdana" w:hAnsi="Verdana" w:cs="Arial"/>
          <w:i/>
        </w:rPr>
        <w:t xml:space="preserve">I </w:t>
      </w:r>
      <w:r w:rsidR="005C1B6F">
        <w:rPr>
          <w:rFonts w:ascii="Verdana" w:hAnsi="Verdana" w:cs="Arial"/>
          <w:i/>
        </w:rPr>
        <w:t>-</w:t>
      </w:r>
      <w:r w:rsidRPr="00326D69">
        <w:rPr>
          <w:rFonts w:ascii="Verdana" w:hAnsi="Verdana" w:cs="Arial"/>
          <w:i/>
        </w:rPr>
        <w:t xml:space="preserve"> </w:t>
      </w:r>
      <w:proofErr w:type="gramStart"/>
      <w:r w:rsidRPr="00326D69">
        <w:rPr>
          <w:rFonts w:ascii="Verdana" w:hAnsi="Verdana" w:cs="Arial"/>
          <w:i/>
        </w:rPr>
        <w:t>das</w:t>
      </w:r>
      <w:proofErr w:type="gramEnd"/>
      <w:r w:rsidRPr="00326D69">
        <w:rPr>
          <w:rFonts w:ascii="Verdana" w:hAnsi="Verdana" w:cs="Arial"/>
          <w:i/>
        </w:rPr>
        <w:t xml:space="preserve"> usinas sucroalcooleiras e das indústrias de celulose, com atividade de cultivo </w:t>
      </w:r>
      <w:r w:rsidR="003154F0">
        <w:rPr>
          <w:rFonts w:ascii="Verdana" w:hAnsi="Verdana" w:cs="Arial"/>
          <w:i/>
        </w:rPr>
        <w:t xml:space="preserve">nas referidas </w:t>
      </w:r>
      <w:r>
        <w:rPr>
          <w:rFonts w:ascii="Verdana" w:hAnsi="Verdana" w:cs="Arial"/>
          <w:i/>
        </w:rPr>
        <w:t>áreas rurais d</w:t>
      </w:r>
      <w:r w:rsidRPr="00326D69">
        <w:rPr>
          <w:rFonts w:ascii="Verdana" w:hAnsi="Verdana" w:cs="Arial"/>
          <w:i/>
        </w:rPr>
        <w:t>este Estado;</w:t>
      </w:r>
    </w:p>
    <w:p w14:paraId="745289A0" w14:textId="77777777" w:rsidR="003154F0" w:rsidRDefault="003154F0" w:rsidP="00CD4F2B">
      <w:pPr>
        <w:pStyle w:val="Recuodecorpodetexto"/>
        <w:spacing w:after="0"/>
        <w:ind w:left="567"/>
        <w:jc w:val="both"/>
        <w:rPr>
          <w:rFonts w:ascii="Verdana" w:hAnsi="Verdana" w:cs="Arial"/>
          <w:i/>
        </w:rPr>
      </w:pPr>
    </w:p>
    <w:p w14:paraId="666A574C" w14:textId="7575DE06" w:rsidR="00326D69" w:rsidRDefault="00326D69" w:rsidP="00CD4F2B">
      <w:pPr>
        <w:pStyle w:val="Recuodecorpodetexto"/>
        <w:spacing w:after="0"/>
        <w:ind w:left="567"/>
        <w:jc w:val="both"/>
        <w:rPr>
          <w:rFonts w:ascii="Verdana" w:hAnsi="Verdana" w:cs="Arial"/>
          <w:i/>
        </w:rPr>
      </w:pPr>
      <w:r>
        <w:rPr>
          <w:rFonts w:ascii="Verdana" w:hAnsi="Verdana" w:cs="Arial"/>
          <w:i/>
        </w:rPr>
        <w:t xml:space="preserve">II </w:t>
      </w:r>
      <w:r w:rsidR="005C1B6F">
        <w:rPr>
          <w:rFonts w:ascii="Verdana" w:hAnsi="Verdana" w:cs="Arial"/>
          <w:i/>
        </w:rPr>
        <w:t>-</w:t>
      </w:r>
      <w:r>
        <w:rPr>
          <w:rFonts w:ascii="Verdana" w:hAnsi="Verdana" w:cs="Arial"/>
          <w:i/>
        </w:rPr>
        <w:t xml:space="preserve"> </w:t>
      </w:r>
      <w:proofErr w:type="gramStart"/>
      <w:r>
        <w:rPr>
          <w:rFonts w:ascii="Verdana" w:hAnsi="Verdana" w:cs="Arial"/>
          <w:i/>
        </w:rPr>
        <w:t>dos</w:t>
      </w:r>
      <w:proofErr w:type="gramEnd"/>
      <w:r>
        <w:rPr>
          <w:rFonts w:ascii="Verdana" w:hAnsi="Verdana" w:cs="Arial"/>
          <w:i/>
        </w:rPr>
        <w:t xml:space="preserve"> demais produtores rurais estabelecidos neste Estado.</w:t>
      </w:r>
    </w:p>
    <w:p w14:paraId="3267991B" w14:textId="77777777" w:rsidR="00326D69" w:rsidRDefault="00326D69" w:rsidP="00CD4F2B">
      <w:pPr>
        <w:pStyle w:val="Recuodecorpodetexto"/>
        <w:spacing w:after="0"/>
        <w:ind w:left="567"/>
        <w:jc w:val="both"/>
        <w:rPr>
          <w:rFonts w:ascii="Verdana" w:hAnsi="Verdana" w:cs="Arial"/>
          <w:i/>
        </w:rPr>
      </w:pPr>
    </w:p>
    <w:p w14:paraId="4ABAF2B4" w14:textId="11280138" w:rsidR="00CD4F2B" w:rsidRPr="00CD4F2B" w:rsidRDefault="00CD4F2B" w:rsidP="00CD4F2B">
      <w:pPr>
        <w:pStyle w:val="Recuodecorpodetexto"/>
        <w:spacing w:after="0"/>
        <w:ind w:left="567"/>
        <w:jc w:val="both"/>
        <w:rPr>
          <w:rFonts w:ascii="Verdana" w:hAnsi="Verdana" w:cs="Arial"/>
          <w:i/>
        </w:rPr>
      </w:pPr>
      <w:r w:rsidRPr="002E0B7F">
        <w:rPr>
          <w:rFonts w:ascii="Verdana" w:hAnsi="Verdana" w:cs="Arial"/>
          <w:i/>
        </w:rPr>
        <w:t xml:space="preserve">§ </w:t>
      </w:r>
      <w:r w:rsidR="00515B68" w:rsidRPr="002E0B7F">
        <w:rPr>
          <w:rFonts w:ascii="Verdana" w:hAnsi="Verdana" w:cs="Arial"/>
          <w:i/>
        </w:rPr>
        <w:t>1</w:t>
      </w:r>
      <w:r w:rsidRPr="002E0B7F">
        <w:rPr>
          <w:rFonts w:ascii="Verdana" w:hAnsi="Verdana" w:cs="Arial"/>
          <w:i/>
        </w:rPr>
        <w:t xml:space="preserve">º </w:t>
      </w:r>
      <w:r w:rsidR="008174F1" w:rsidRPr="002E0B7F">
        <w:rPr>
          <w:rFonts w:ascii="Verdana" w:hAnsi="Verdana" w:cs="Arial"/>
          <w:i/>
        </w:rPr>
        <w:t xml:space="preserve">Os contribuintes </w:t>
      </w:r>
      <w:r w:rsidRPr="002E0B7F">
        <w:rPr>
          <w:rFonts w:ascii="Verdana" w:hAnsi="Verdana" w:cs="Arial"/>
          <w:i/>
        </w:rPr>
        <w:t>já possuidor</w:t>
      </w:r>
      <w:r w:rsidR="008174F1" w:rsidRPr="002E0B7F">
        <w:rPr>
          <w:rFonts w:ascii="Verdana" w:hAnsi="Verdana" w:cs="Arial"/>
          <w:i/>
        </w:rPr>
        <w:t>es</w:t>
      </w:r>
      <w:r w:rsidRPr="002E0B7F">
        <w:rPr>
          <w:rFonts w:ascii="Verdana" w:hAnsi="Verdana" w:cs="Arial"/>
          <w:i/>
        </w:rPr>
        <w:t xml:space="preserve"> de inscrições</w:t>
      </w:r>
      <w:r w:rsidR="009C1FE8" w:rsidRPr="002E0B7F">
        <w:rPr>
          <w:rFonts w:ascii="Verdana" w:hAnsi="Verdana" w:cs="Arial"/>
          <w:i/>
        </w:rPr>
        <w:t xml:space="preserve"> no CAP</w:t>
      </w:r>
      <w:r w:rsidR="005C1B6F" w:rsidRPr="002E0B7F">
        <w:rPr>
          <w:rFonts w:ascii="Verdana" w:hAnsi="Verdana" w:cs="Arial"/>
          <w:i/>
        </w:rPr>
        <w:t>,</w:t>
      </w:r>
      <w:r w:rsidRPr="002E0B7F">
        <w:rPr>
          <w:rFonts w:ascii="Verdana" w:hAnsi="Verdana" w:cs="Arial"/>
          <w:i/>
        </w:rPr>
        <w:t xml:space="preserve"> distintas para cada estabelecimento agropecuário</w:t>
      </w:r>
      <w:r w:rsidR="00006153" w:rsidRPr="002E0B7F">
        <w:rPr>
          <w:rFonts w:ascii="Verdana" w:hAnsi="Verdana" w:cs="Arial"/>
          <w:i/>
        </w:rPr>
        <w:t>,</w:t>
      </w:r>
      <w:r w:rsidRPr="002E0B7F">
        <w:rPr>
          <w:rFonts w:ascii="Verdana" w:hAnsi="Verdana" w:cs="Arial"/>
          <w:i/>
        </w:rPr>
        <w:t xml:space="preserve"> que desejem agregar as inscrições na forma disposta neste artigo,</w:t>
      </w:r>
      <w:r w:rsidR="0003385B" w:rsidRPr="002E0B7F">
        <w:rPr>
          <w:rFonts w:ascii="Verdana" w:hAnsi="Verdana" w:cs="Arial"/>
          <w:i/>
        </w:rPr>
        <w:t xml:space="preserve"> para solicitar a agregação, </w:t>
      </w:r>
      <w:r w:rsidRPr="002E0B7F">
        <w:rPr>
          <w:rFonts w:ascii="Verdana" w:hAnsi="Verdana" w:cs="Arial"/>
          <w:i/>
        </w:rPr>
        <w:t>devem:</w:t>
      </w:r>
      <w:r>
        <w:rPr>
          <w:rFonts w:ascii="Verdana" w:hAnsi="Verdana" w:cs="Arial"/>
          <w:i/>
        </w:rPr>
        <w:t xml:space="preserve"> </w:t>
      </w:r>
    </w:p>
    <w:p w14:paraId="15B84989" w14:textId="77777777" w:rsidR="00CD4F2B" w:rsidRPr="008F2541" w:rsidRDefault="00CD4F2B" w:rsidP="00CD4F2B">
      <w:pPr>
        <w:pStyle w:val="Recuodecorpodetexto"/>
        <w:spacing w:after="0"/>
        <w:ind w:left="567"/>
        <w:jc w:val="both"/>
        <w:rPr>
          <w:rFonts w:ascii="Verdana" w:hAnsi="Verdana" w:cs="Arial"/>
          <w:i/>
        </w:rPr>
      </w:pPr>
    </w:p>
    <w:p w14:paraId="409B8E99" w14:textId="58E900BA" w:rsidR="00C601DE" w:rsidRDefault="00BE00C8" w:rsidP="00CD4F2B">
      <w:pPr>
        <w:pStyle w:val="Recuodecorpodetexto"/>
        <w:spacing w:after="0"/>
        <w:ind w:left="567"/>
        <w:jc w:val="both"/>
        <w:rPr>
          <w:rFonts w:ascii="Verdana" w:hAnsi="Verdana" w:cs="Arial"/>
          <w:i/>
        </w:rPr>
      </w:pPr>
      <w:r w:rsidRPr="002E0B7F">
        <w:rPr>
          <w:rFonts w:ascii="Verdana" w:hAnsi="Verdana" w:cs="Arial"/>
          <w:i/>
        </w:rPr>
        <w:t>I -</w:t>
      </w:r>
      <w:r w:rsidR="0003385B" w:rsidRPr="002E0B7F">
        <w:rPr>
          <w:rFonts w:ascii="Verdana" w:hAnsi="Verdana" w:cs="Arial"/>
          <w:i/>
        </w:rPr>
        <w:t xml:space="preserve"> </w:t>
      </w:r>
      <w:proofErr w:type="gramStart"/>
      <w:r w:rsidR="0003385B" w:rsidRPr="002E0B7F">
        <w:rPr>
          <w:rFonts w:ascii="Verdana" w:hAnsi="Verdana" w:cs="Arial"/>
          <w:i/>
        </w:rPr>
        <w:t>fazer</w:t>
      </w:r>
      <w:proofErr w:type="gramEnd"/>
      <w:r w:rsidR="0003385B" w:rsidRPr="002E0B7F">
        <w:rPr>
          <w:rFonts w:ascii="Verdana" w:hAnsi="Verdana" w:cs="Arial"/>
          <w:i/>
        </w:rPr>
        <w:t xml:space="preserve"> </w:t>
      </w:r>
      <w:proofErr w:type="spellStart"/>
      <w:r w:rsidR="0003385B" w:rsidRPr="002E0B7F">
        <w:rPr>
          <w:rFonts w:ascii="Verdana" w:hAnsi="Verdana" w:cs="Arial"/>
          <w:i/>
        </w:rPr>
        <w:t>login</w:t>
      </w:r>
      <w:proofErr w:type="spellEnd"/>
      <w:r w:rsidR="0003385B" w:rsidRPr="002E0B7F">
        <w:rPr>
          <w:rFonts w:ascii="Verdana" w:hAnsi="Verdana" w:cs="Arial"/>
          <w:i/>
        </w:rPr>
        <w:t>,</w:t>
      </w:r>
      <w:r w:rsidRPr="002E0B7F">
        <w:rPr>
          <w:rFonts w:ascii="Verdana" w:hAnsi="Verdana" w:cs="Arial"/>
          <w:i/>
        </w:rPr>
        <w:t xml:space="preserve"> no portal da Secretaria de Estado de Fazenda na </w:t>
      </w:r>
      <w:r w:rsidR="0003385B" w:rsidRPr="002E0B7F">
        <w:rPr>
          <w:rFonts w:ascii="Verdana" w:hAnsi="Verdana" w:cs="Arial"/>
          <w:i/>
        </w:rPr>
        <w:t>i</w:t>
      </w:r>
      <w:r w:rsidRPr="002E0B7F">
        <w:rPr>
          <w:rFonts w:ascii="Verdana" w:hAnsi="Verdana" w:cs="Arial"/>
          <w:i/>
        </w:rPr>
        <w:t>nternet, com o usuário que deseja que seja</w:t>
      </w:r>
      <w:r w:rsidR="0003385B" w:rsidRPr="002E0B7F">
        <w:rPr>
          <w:rFonts w:ascii="Verdana" w:hAnsi="Verdana" w:cs="Arial"/>
          <w:i/>
        </w:rPr>
        <w:t xml:space="preserve"> realizada</w:t>
      </w:r>
      <w:r w:rsidRPr="002E0B7F">
        <w:rPr>
          <w:rFonts w:ascii="Verdana" w:hAnsi="Verdana" w:cs="Arial"/>
          <w:i/>
        </w:rPr>
        <w:t xml:space="preserve"> a inscrição agregadora no CAP;</w:t>
      </w:r>
    </w:p>
    <w:p w14:paraId="07E28467" w14:textId="77777777" w:rsidR="00BE00C8" w:rsidRPr="00CD4F2B" w:rsidRDefault="00BE00C8" w:rsidP="00CD4F2B">
      <w:pPr>
        <w:pStyle w:val="Recuodecorpodetexto"/>
        <w:spacing w:after="0"/>
        <w:ind w:left="567"/>
        <w:jc w:val="both"/>
        <w:rPr>
          <w:rFonts w:ascii="Verdana" w:hAnsi="Verdana" w:cs="Arial"/>
          <w:i/>
        </w:rPr>
      </w:pPr>
    </w:p>
    <w:p w14:paraId="2ABA5900" w14:textId="12D26750" w:rsidR="00C601DE" w:rsidRPr="00CD4F2B" w:rsidRDefault="00C601DE" w:rsidP="00CD4F2B">
      <w:pPr>
        <w:pStyle w:val="Recuodecorpodetexto"/>
        <w:spacing w:after="0"/>
        <w:ind w:left="567"/>
        <w:jc w:val="both"/>
        <w:rPr>
          <w:rFonts w:ascii="Verdana" w:hAnsi="Verdana" w:cs="Arial"/>
          <w:i/>
        </w:rPr>
      </w:pPr>
      <w:r w:rsidRPr="002E0B7F">
        <w:rPr>
          <w:rFonts w:ascii="Verdana" w:hAnsi="Verdana" w:cs="Arial"/>
          <w:i/>
        </w:rPr>
        <w:t xml:space="preserve">II </w:t>
      </w:r>
      <w:r w:rsidR="0003385B" w:rsidRPr="002E0B7F">
        <w:rPr>
          <w:rFonts w:ascii="Verdana" w:hAnsi="Verdana" w:cs="Arial"/>
          <w:i/>
        </w:rPr>
        <w:t>-</w:t>
      </w:r>
      <w:r w:rsidRPr="002E0B7F">
        <w:rPr>
          <w:rFonts w:ascii="Verdana" w:hAnsi="Verdana" w:cs="Arial"/>
          <w:i/>
        </w:rPr>
        <w:t xml:space="preserve"> </w:t>
      </w:r>
      <w:proofErr w:type="gramStart"/>
      <w:r w:rsidRPr="002E0B7F">
        <w:rPr>
          <w:rFonts w:ascii="Verdana" w:hAnsi="Verdana" w:cs="Arial"/>
          <w:i/>
        </w:rPr>
        <w:t>selecionar</w:t>
      </w:r>
      <w:proofErr w:type="gramEnd"/>
      <w:r w:rsidRPr="002E0B7F">
        <w:rPr>
          <w:rFonts w:ascii="Verdana" w:hAnsi="Verdana" w:cs="Arial"/>
          <w:i/>
        </w:rPr>
        <w:t xml:space="preserve"> uma ou mais </w:t>
      </w:r>
      <w:r w:rsidR="00EB1F7A" w:rsidRPr="002E0B7F">
        <w:rPr>
          <w:rFonts w:ascii="Verdana" w:hAnsi="Verdana" w:cs="Arial"/>
          <w:i/>
        </w:rPr>
        <w:t>i</w:t>
      </w:r>
      <w:r w:rsidRPr="002E0B7F">
        <w:rPr>
          <w:rFonts w:ascii="Verdana" w:hAnsi="Verdana" w:cs="Arial"/>
          <w:i/>
        </w:rPr>
        <w:t xml:space="preserve">nscrições </w:t>
      </w:r>
      <w:r w:rsidR="00EB1F7A" w:rsidRPr="002E0B7F">
        <w:rPr>
          <w:rFonts w:ascii="Verdana" w:hAnsi="Verdana" w:cs="Arial"/>
          <w:i/>
        </w:rPr>
        <w:t>no CAP</w:t>
      </w:r>
      <w:r w:rsidRPr="002E0B7F">
        <w:rPr>
          <w:rFonts w:ascii="Verdana" w:hAnsi="Verdana" w:cs="Arial"/>
          <w:i/>
        </w:rPr>
        <w:t xml:space="preserve">, exibidas pelo sistema como passíveis de agregação, cujas áreas serão somadas à </w:t>
      </w:r>
      <w:r w:rsidR="00EB1F7A" w:rsidRPr="002E0B7F">
        <w:rPr>
          <w:rFonts w:ascii="Verdana" w:hAnsi="Verdana" w:cs="Arial"/>
          <w:i/>
        </w:rPr>
        <w:t>i</w:t>
      </w:r>
      <w:r w:rsidRPr="002E0B7F">
        <w:rPr>
          <w:rFonts w:ascii="Verdana" w:hAnsi="Verdana" w:cs="Arial"/>
          <w:i/>
        </w:rPr>
        <w:t>nscrição</w:t>
      </w:r>
      <w:r w:rsidR="00EB1F7A" w:rsidRPr="002E0B7F">
        <w:rPr>
          <w:rFonts w:ascii="Verdana" w:hAnsi="Verdana" w:cs="Arial"/>
          <w:i/>
        </w:rPr>
        <w:t xml:space="preserve"> no CAP</w:t>
      </w:r>
      <w:r w:rsidR="0003385B" w:rsidRPr="002E0B7F">
        <w:rPr>
          <w:rFonts w:ascii="Verdana" w:hAnsi="Verdana" w:cs="Arial"/>
          <w:i/>
        </w:rPr>
        <w:t xml:space="preserve"> agregadora</w:t>
      </w:r>
      <w:r w:rsidR="0003385B">
        <w:rPr>
          <w:rFonts w:ascii="Verdana" w:hAnsi="Verdana" w:cs="Arial"/>
          <w:i/>
        </w:rPr>
        <w:t>.</w:t>
      </w:r>
    </w:p>
    <w:p w14:paraId="49F53189" w14:textId="46594444" w:rsidR="00C601DE" w:rsidRDefault="00C601DE" w:rsidP="00CD4F2B">
      <w:pPr>
        <w:pStyle w:val="Recuodecorpodetexto"/>
        <w:spacing w:after="0"/>
        <w:ind w:left="567"/>
        <w:jc w:val="both"/>
        <w:rPr>
          <w:rFonts w:ascii="Verdana" w:hAnsi="Verdana" w:cs="Arial"/>
          <w:i/>
        </w:rPr>
      </w:pPr>
    </w:p>
    <w:p w14:paraId="4CD9B0C5" w14:textId="00C9B037" w:rsidR="008174F1" w:rsidRDefault="008174F1" w:rsidP="008174F1">
      <w:pPr>
        <w:pStyle w:val="Recuodecorpodetexto"/>
        <w:spacing w:after="0"/>
        <w:ind w:left="567"/>
        <w:jc w:val="both"/>
        <w:rPr>
          <w:rFonts w:ascii="Verdana" w:hAnsi="Verdana" w:cs="Arial"/>
          <w:i/>
        </w:rPr>
      </w:pPr>
      <w:r>
        <w:rPr>
          <w:rFonts w:ascii="Verdana" w:hAnsi="Verdana" w:cs="Arial"/>
          <w:i/>
        </w:rPr>
        <w:t xml:space="preserve">§ </w:t>
      </w:r>
      <w:r w:rsidR="00811A61">
        <w:rPr>
          <w:rFonts w:ascii="Verdana" w:hAnsi="Verdana" w:cs="Arial"/>
          <w:i/>
        </w:rPr>
        <w:t>2</w:t>
      </w:r>
      <w:r>
        <w:rPr>
          <w:rFonts w:ascii="Verdana" w:hAnsi="Verdana" w:cs="Arial"/>
          <w:i/>
        </w:rPr>
        <w:t xml:space="preserve">º Na alteração cadastral </w:t>
      </w:r>
      <w:r w:rsidR="001F7086">
        <w:rPr>
          <w:rFonts w:ascii="Verdana" w:hAnsi="Verdana" w:cs="Arial"/>
          <w:i/>
        </w:rPr>
        <w:t>no</w:t>
      </w:r>
      <w:r w:rsidR="00EB1F7A">
        <w:rPr>
          <w:rFonts w:ascii="Verdana" w:hAnsi="Verdana" w:cs="Arial"/>
          <w:i/>
        </w:rPr>
        <w:t xml:space="preserve"> CAP </w:t>
      </w:r>
      <w:r>
        <w:rPr>
          <w:rFonts w:ascii="Verdana" w:hAnsi="Verdana" w:cs="Arial"/>
          <w:i/>
        </w:rPr>
        <w:t xml:space="preserve">e na reativação da inscrição </w:t>
      </w:r>
      <w:r w:rsidR="001F7086">
        <w:rPr>
          <w:rFonts w:ascii="Verdana" w:hAnsi="Verdana" w:cs="Arial"/>
          <w:i/>
        </w:rPr>
        <w:t>no</w:t>
      </w:r>
      <w:r w:rsidR="00EB1F7A">
        <w:rPr>
          <w:rFonts w:ascii="Verdana" w:hAnsi="Verdana" w:cs="Arial"/>
          <w:i/>
        </w:rPr>
        <w:t xml:space="preserve"> CAP </w:t>
      </w:r>
      <w:r>
        <w:rPr>
          <w:rFonts w:ascii="Verdana" w:hAnsi="Verdana" w:cs="Arial"/>
          <w:i/>
        </w:rPr>
        <w:t>será possível</w:t>
      </w:r>
      <w:r w:rsidR="00EB1F7A">
        <w:rPr>
          <w:rFonts w:ascii="Verdana" w:hAnsi="Verdana" w:cs="Arial"/>
          <w:i/>
        </w:rPr>
        <w:t>:</w:t>
      </w:r>
    </w:p>
    <w:p w14:paraId="3B808EF1" w14:textId="5C7B86EE" w:rsidR="00EB1F7A" w:rsidRDefault="00EB1F7A" w:rsidP="008174F1">
      <w:pPr>
        <w:pStyle w:val="Recuodecorpodetexto"/>
        <w:spacing w:after="0"/>
        <w:ind w:left="567"/>
        <w:jc w:val="both"/>
        <w:rPr>
          <w:rFonts w:ascii="Verdana" w:hAnsi="Verdana" w:cs="Arial"/>
          <w:i/>
        </w:rPr>
      </w:pPr>
    </w:p>
    <w:p w14:paraId="09F436A6" w14:textId="1F29BCF7" w:rsidR="00EB1F7A" w:rsidRDefault="00EB1F7A" w:rsidP="008174F1">
      <w:pPr>
        <w:pStyle w:val="Recuodecorpodetexto"/>
        <w:spacing w:after="0"/>
        <w:ind w:left="567"/>
        <w:jc w:val="both"/>
        <w:rPr>
          <w:rFonts w:ascii="Verdana" w:hAnsi="Verdana" w:cs="Arial"/>
          <w:i/>
        </w:rPr>
      </w:pPr>
      <w:r>
        <w:rPr>
          <w:rFonts w:ascii="Verdana" w:hAnsi="Verdana" w:cs="Arial"/>
          <w:i/>
        </w:rPr>
        <w:t xml:space="preserve">I </w:t>
      </w:r>
      <w:r w:rsidR="0003385B">
        <w:rPr>
          <w:rFonts w:ascii="Verdana" w:hAnsi="Verdana" w:cs="Arial"/>
          <w:i/>
        </w:rPr>
        <w:t>-</w:t>
      </w:r>
      <w:r>
        <w:rPr>
          <w:rFonts w:ascii="Verdana" w:hAnsi="Verdana" w:cs="Arial"/>
          <w:i/>
        </w:rPr>
        <w:t xml:space="preserve"> </w:t>
      </w:r>
      <w:proofErr w:type="gramStart"/>
      <w:r>
        <w:rPr>
          <w:rFonts w:ascii="Verdana" w:hAnsi="Verdana" w:cs="Arial"/>
          <w:i/>
        </w:rPr>
        <w:t>agregar</w:t>
      </w:r>
      <w:proofErr w:type="gramEnd"/>
      <w:r>
        <w:rPr>
          <w:rFonts w:ascii="Verdana" w:hAnsi="Verdana" w:cs="Arial"/>
          <w:i/>
        </w:rPr>
        <w:t xml:space="preserve"> novas áreas</w:t>
      </w:r>
      <w:r w:rsidR="004B5BA9">
        <w:rPr>
          <w:rFonts w:ascii="Verdana" w:hAnsi="Verdana" w:cs="Arial"/>
          <w:i/>
        </w:rPr>
        <w:t>,</w:t>
      </w:r>
      <w:r w:rsidR="006414FF">
        <w:rPr>
          <w:rFonts w:ascii="Verdana" w:hAnsi="Verdana" w:cs="Arial"/>
          <w:i/>
        </w:rPr>
        <w:t xml:space="preserve"> de </w:t>
      </w:r>
      <w:r w:rsidR="006414FF" w:rsidRPr="00631A62">
        <w:rPr>
          <w:rFonts w:ascii="Verdana" w:hAnsi="Verdana" w:cs="Arial"/>
          <w:i/>
        </w:rPr>
        <w:t>domínio, posse ou direito</w:t>
      </w:r>
      <w:r w:rsidR="006414FF">
        <w:rPr>
          <w:rFonts w:ascii="Verdana" w:hAnsi="Verdana" w:cs="Arial"/>
          <w:i/>
        </w:rPr>
        <w:t xml:space="preserve"> </w:t>
      </w:r>
      <w:r w:rsidR="00027B52">
        <w:rPr>
          <w:rFonts w:ascii="Verdana" w:hAnsi="Verdana" w:cs="Arial"/>
          <w:i/>
        </w:rPr>
        <w:t xml:space="preserve">de uso </w:t>
      </w:r>
      <w:r w:rsidR="006414FF">
        <w:rPr>
          <w:rFonts w:ascii="Verdana" w:hAnsi="Verdana" w:cs="Arial"/>
          <w:i/>
        </w:rPr>
        <w:t>do mesmo contribuinte</w:t>
      </w:r>
      <w:r>
        <w:rPr>
          <w:rFonts w:ascii="Verdana" w:hAnsi="Verdana" w:cs="Arial"/>
          <w:i/>
        </w:rPr>
        <w:t>;</w:t>
      </w:r>
    </w:p>
    <w:p w14:paraId="70AECCA3" w14:textId="4264ED7B" w:rsidR="00EB1F7A" w:rsidRDefault="00EB1F7A" w:rsidP="008174F1">
      <w:pPr>
        <w:pStyle w:val="Recuodecorpodetexto"/>
        <w:spacing w:after="0"/>
        <w:ind w:left="567"/>
        <w:jc w:val="both"/>
        <w:rPr>
          <w:rFonts w:ascii="Verdana" w:hAnsi="Verdana" w:cs="Arial"/>
          <w:i/>
        </w:rPr>
      </w:pPr>
    </w:p>
    <w:p w14:paraId="34F76EC9" w14:textId="1994BCEB" w:rsidR="00EB1F7A" w:rsidRDefault="00EB1F7A" w:rsidP="008174F1">
      <w:pPr>
        <w:pStyle w:val="Recuodecorpodetexto"/>
        <w:spacing w:after="0"/>
        <w:ind w:left="567"/>
        <w:jc w:val="both"/>
        <w:rPr>
          <w:rFonts w:ascii="Verdana" w:hAnsi="Verdana" w:cs="Arial"/>
          <w:i/>
        </w:rPr>
      </w:pPr>
      <w:r>
        <w:rPr>
          <w:rFonts w:ascii="Verdana" w:hAnsi="Verdana" w:cs="Arial"/>
          <w:i/>
        </w:rPr>
        <w:t xml:space="preserve">II </w:t>
      </w:r>
      <w:r w:rsidR="008B7263">
        <w:rPr>
          <w:rFonts w:ascii="Verdana" w:hAnsi="Verdana" w:cs="Arial"/>
          <w:i/>
        </w:rPr>
        <w:t>-</w:t>
      </w:r>
      <w:r>
        <w:rPr>
          <w:rFonts w:ascii="Verdana" w:hAnsi="Verdana" w:cs="Arial"/>
          <w:i/>
        </w:rPr>
        <w:t xml:space="preserve"> </w:t>
      </w:r>
      <w:proofErr w:type="gramStart"/>
      <w:r>
        <w:rPr>
          <w:rFonts w:ascii="Verdana" w:hAnsi="Verdana" w:cs="Arial"/>
          <w:i/>
        </w:rPr>
        <w:t>agregar</w:t>
      </w:r>
      <w:proofErr w:type="gramEnd"/>
      <w:r>
        <w:rPr>
          <w:rFonts w:ascii="Verdana" w:hAnsi="Verdana" w:cs="Arial"/>
          <w:i/>
        </w:rPr>
        <w:t xml:space="preserve"> áreas </w:t>
      </w:r>
      <w:r w:rsidR="006414FF">
        <w:rPr>
          <w:rFonts w:ascii="Verdana" w:hAnsi="Verdana" w:cs="Arial"/>
          <w:i/>
        </w:rPr>
        <w:t xml:space="preserve">já </w:t>
      </w:r>
      <w:r>
        <w:rPr>
          <w:rFonts w:ascii="Verdana" w:hAnsi="Verdana" w:cs="Arial"/>
          <w:i/>
        </w:rPr>
        <w:t>inscritas</w:t>
      </w:r>
      <w:r w:rsidR="004B5BA9">
        <w:rPr>
          <w:rFonts w:ascii="Verdana" w:hAnsi="Verdana" w:cs="Arial"/>
          <w:i/>
        </w:rPr>
        <w:t>,</w:t>
      </w:r>
      <w:r w:rsidR="006414FF">
        <w:rPr>
          <w:rFonts w:ascii="Verdana" w:hAnsi="Verdana" w:cs="Arial"/>
          <w:i/>
        </w:rPr>
        <w:t xml:space="preserve"> de </w:t>
      </w:r>
      <w:r w:rsidR="006414FF" w:rsidRPr="00631A62">
        <w:rPr>
          <w:rFonts w:ascii="Verdana" w:hAnsi="Verdana" w:cs="Arial"/>
          <w:i/>
        </w:rPr>
        <w:t>domínio, posse ou direito</w:t>
      </w:r>
      <w:r w:rsidR="00027B52">
        <w:rPr>
          <w:rFonts w:ascii="Verdana" w:hAnsi="Verdana" w:cs="Arial"/>
          <w:i/>
        </w:rPr>
        <w:t xml:space="preserve"> de uso</w:t>
      </w:r>
      <w:r w:rsidR="006414FF">
        <w:rPr>
          <w:rFonts w:ascii="Verdana" w:hAnsi="Verdana" w:cs="Arial"/>
          <w:i/>
        </w:rPr>
        <w:t xml:space="preserve"> do mesmo contribuinte</w:t>
      </w:r>
      <w:r>
        <w:rPr>
          <w:rFonts w:ascii="Verdana" w:hAnsi="Verdana" w:cs="Arial"/>
          <w:i/>
        </w:rPr>
        <w:t>;</w:t>
      </w:r>
    </w:p>
    <w:p w14:paraId="79A39540" w14:textId="0662497E" w:rsidR="00EB1F7A" w:rsidRDefault="00EB1F7A" w:rsidP="008174F1">
      <w:pPr>
        <w:pStyle w:val="Recuodecorpodetexto"/>
        <w:spacing w:after="0"/>
        <w:ind w:left="567"/>
        <w:jc w:val="both"/>
        <w:rPr>
          <w:rFonts w:ascii="Verdana" w:hAnsi="Verdana" w:cs="Arial"/>
          <w:i/>
        </w:rPr>
      </w:pPr>
    </w:p>
    <w:p w14:paraId="03AA13A9" w14:textId="48A916D8" w:rsidR="00EB1F7A" w:rsidRDefault="00EB1F7A" w:rsidP="008174F1">
      <w:pPr>
        <w:pStyle w:val="Recuodecorpodetexto"/>
        <w:spacing w:after="0"/>
        <w:ind w:left="567"/>
        <w:jc w:val="both"/>
        <w:rPr>
          <w:rFonts w:ascii="Verdana" w:hAnsi="Verdana" w:cs="Arial"/>
          <w:i/>
        </w:rPr>
      </w:pPr>
      <w:r>
        <w:rPr>
          <w:rFonts w:ascii="Verdana" w:hAnsi="Verdana" w:cs="Arial"/>
          <w:i/>
        </w:rPr>
        <w:t xml:space="preserve">III </w:t>
      </w:r>
      <w:r w:rsidR="008B7263">
        <w:rPr>
          <w:rFonts w:ascii="Verdana" w:hAnsi="Verdana" w:cs="Arial"/>
          <w:i/>
        </w:rPr>
        <w:t>-</w:t>
      </w:r>
      <w:r>
        <w:rPr>
          <w:rFonts w:ascii="Verdana" w:hAnsi="Verdana" w:cs="Arial"/>
          <w:i/>
        </w:rPr>
        <w:t xml:space="preserve"> </w:t>
      </w:r>
      <w:proofErr w:type="spellStart"/>
      <w:r>
        <w:rPr>
          <w:rFonts w:ascii="Verdana" w:hAnsi="Verdana" w:cs="Arial"/>
          <w:i/>
        </w:rPr>
        <w:t>reagregar</w:t>
      </w:r>
      <w:proofErr w:type="spellEnd"/>
      <w:r>
        <w:rPr>
          <w:rFonts w:ascii="Verdana" w:hAnsi="Verdana" w:cs="Arial"/>
          <w:i/>
        </w:rPr>
        <w:t xml:space="preserve"> áreas que estão desagr</w:t>
      </w:r>
      <w:r w:rsidR="00D50E08">
        <w:rPr>
          <w:rFonts w:ascii="Verdana" w:hAnsi="Verdana" w:cs="Arial"/>
          <w:i/>
        </w:rPr>
        <w:t>e</w:t>
      </w:r>
      <w:r>
        <w:rPr>
          <w:rFonts w:ascii="Verdana" w:hAnsi="Verdana" w:cs="Arial"/>
          <w:i/>
        </w:rPr>
        <w:t>gadas</w:t>
      </w:r>
      <w:r w:rsidR="004B5BA9">
        <w:rPr>
          <w:rFonts w:ascii="Verdana" w:hAnsi="Verdana" w:cs="Arial"/>
          <w:i/>
        </w:rPr>
        <w:t>,</w:t>
      </w:r>
      <w:r w:rsidR="006414FF">
        <w:rPr>
          <w:rFonts w:ascii="Verdana" w:hAnsi="Verdana" w:cs="Arial"/>
          <w:i/>
        </w:rPr>
        <w:t xml:space="preserve"> de </w:t>
      </w:r>
      <w:r w:rsidR="006414FF" w:rsidRPr="00631A62">
        <w:rPr>
          <w:rFonts w:ascii="Verdana" w:hAnsi="Verdana" w:cs="Arial"/>
          <w:i/>
        </w:rPr>
        <w:t>domínio, posse ou direito</w:t>
      </w:r>
      <w:r w:rsidR="006414FF">
        <w:rPr>
          <w:rFonts w:ascii="Verdana" w:hAnsi="Verdana" w:cs="Arial"/>
          <w:i/>
        </w:rPr>
        <w:t xml:space="preserve"> </w:t>
      </w:r>
      <w:r w:rsidR="00027B52">
        <w:rPr>
          <w:rFonts w:ascii="Verdana" w:hAnsi="Verdana" w:cs="Arial"/>
          <w:i/>
        </w:rPr>
        <w:t xml:space="preserve">de uso </w:t>
      </w:r>
      <w:r w:rsidR="006414FF">
        <w:rPr>
          <w:rFonts w:ascii="Verdana" w:hAnsi="Verdana" w:cs="Arial"/>
          <w:i/>
        </w:rPr>
        <w:t>do mesmo contribuinte</w:t>
      </w:r>
      <w:r>
        <w:rPr>
          <w:rFonts w:ascii="Verdana" w:hAnsi="Verdana" w:cs="Arial"/>
          <w:i/>
        </w:rPr>
        <w:t>;</w:t>
      </w:r>
    </w:p>
    <w:p w14:paraId="0BEE7215" w14:textId="756F8405" w:rsidR="00EB1F7A" w:rsidRDefault="00EB1F7A" w:rsidP="008174F1">
      <w:pPr>
        <w:pStyle w:val="Recuodecorpodetexto"/>
        <w:spacing w:after="0"/>
        <w:ind w:left="567"/>
        <w:jc w:val="both"/>
        <w:rPr>
          <w:rFonts w:ascii="Verdana" w:hAnsi="Verdana" w:cs="Arial"/>
          <w:i/>
        </w:rPr>
      </w:pPr>
    </w:p>
    <w:p w14:paraId="5228B42B" w14:textId="5A777E3F" w:rsidR="00EB1F7A" w:rsidRPr="006414FF" w:rsidRDefault="00EB1F7A" w:rsidP="008174F1">
      <w:pPr>
        <w:pStyle w:val="Recuodecorpodetexto"/>
        <w:spacing w:after="0"/>
        <w:ind w:left="567"/>
        <w:jc w:val="both"/>
        <w:rPr>
          <w:rFonts w:ascii="Verdana" w:hAnsi="Verdana" w:cs="Arial"/>
          <w:i/>
        </w:rPr>
      </w:pPr>
      <w:r w:rsidRPr="006414FF">
        <w:rPr>
          <w:rFonts w:ascii="Verdana" w:hAnsi="Verdana" w:cs="Arial"/>
          <w:i/>
        </w:rPr>
        <w:t xml:space="preserve">IV </w:t>
      </w:r>
      <w:r w:rsidR="008B7263">
        <w:rPr>
          <w:rFonts w:ascii="Verdana" w:hAnsi="Verdana" w:cs="Arial"/>
          <w:i/>
        </w:rPr>
        <w:t>-</w:t>
      </w:r>
      <w:r w:rsidRPr="006414FF">
        <w:rPr>
          <w:rFonts w:ascii="Verdana" w:hAnsi="Verdana" w:cs="Arial"/>
          <w:i/>
        </w:rPr>
        <w:t xml:space="preserve"> </w:t>
      </w:r>
      <w:proofErr w:type="gramStart"/>
      <w:r w:rsidRPr="006414FF">
        <w:rPr>
          <w:rFonts w:ascii="Verdana" w:hAnsi="Verdana" w:cs="Arial"/>
          <w:i/>
        </w:rPr>
        <w:t>desagregar</w:t>
      </w:r>
      <w:proofErr w:type="gramEnd"/>
      <w:r w:rsidRPr="006414FF">
        <w:rPr>
          <w:rFonts w:ascii="Verdana" w:hAnsi="Verdana" w:cs="Arial"/>
          <w:i/>
        </w:rPr>
        <w:t xml:space="preserve"> áreas</w:t>
      </w:r>
      <w:r w:rsidR="0020116F">
        <w:rPr>
          <w:rFonts w:ascii="Verdana" w:hAnsi="Verdana" w:cs="Arial"/>
          <w:i/>
        </w:rPr>
        <w:t>.</w:t>
      </w:r>
    </w:p>
    <w:p w14:paraId="5C9622FF" w14:textId="77777777" w:rsidR="00B90C56" w:rsidRDefault="00B90C56" w:rsidP="00CD4F2B">
      <w:pPr>
        <w:pStyle w:val="Recuodecorpodetexto"/>
        <w:spacing w:after="0"/>
        <w:ind w:left="567"/>
        <w:jc w:val="both"/>
        <w:rPr>
          <w:rFonts w:ascii="Verdana" w:hAnsi="Verdana" w:cs="Arial"/>
          <w:i/>
        </w:rPr>
      </w:pPr>
    </w:p>
    <w:p w14:paraId="5A5B745B" w14:textId="77777777" w:rsidR="00FE2667" w:rsidRDefault="00811A61" w:rsidP="00CD4F2B">
      <w:pPr>
        <w:pStyle w:val="Recuodecorpodetexto"/>
        <w:spacing w:after="0"/>
        <w:ind w:left="567"/>
        <w:jc w:val="both"/>
        <w:rPr>
          <w:rFonts w:ascii="Verdana" w:hAnsi="Verdana" w:cs="Arial"/>
          <w:i/>
        </w:rPr>
      </w:pPr>
      <w:r>
        <w:rPr>
          <w:rFonts w:ascii="Verdana" w:hAnsi="Verdana" w:cs="Arial"/>
          <w:i/>
        </w:rPr>
        <w:t>§ 3º</w:t>
      </w:r>
      <w:r w:rsidR="00FE2667">
        <w:rPr>
          <w:rFonts w:ascii="Verdana" w:hAnsi="Verdana" w:cs="Arial"/>
          <w:i/>
        </w:rPr>
        <w:t xml:space="preserve"> São condições para agregação de áreas de que trata este artigo:</w:t>
      </w:r>
    </w:p>
    <w:p w14:paraId="6860E8B0" w14:textId="2195A6BB" w:rsidR="00FE2667" w:rsidRDefault="00FE2667" w:rsidP="00CD4F2B">
      <w:pPr>
        <w:pStyle w:val="Recuodecorpodetexto"/>
        <w:spacing w:after="0"/>
        <w:ind w:left="567"/>
        <w:jc w:val="both"/>
        <w:rPr>
          <w:rFonts w:ascii="Verdana" w:hAnsi="Verdana" w:cs="Arial"/>
          <w:i/>
        </w:rPr>
      </w:pPr>
    </w:p>
    <w:p w14:paraId="052A12BA" w14:textId="04851DBD" w:rsidR="00B90C56" w:rsidRDefault="00B90C56" w:rsidP="00CD4F2B">
      <w:pPr>
        <w:pStyle w:val="Recuodecorpodetexto"/>
        <w:spacing w:after="0"/>
        <w:ind w:left="567"/>
        <w:jc w:val="both"/>
        <w:rPr>
          <w:rFonts w:ascii="Verdana" w:hAnsi="Verdana" w:cs="Arial"/>
          <w:i/>
        </w:rPr>
      </w:pPr>
      <w:r w:rsidRPr="00C029D3">
        <w:rPr>
          <w:rFonts w:ascii="Verdana" w:hAnsi="Verdana" w:cs="Arial"/>
          <w:i/>
        </w:rPr>
        <w:t xml:space="preserve">I – </w:t>
      </w:r>
      <w:proofErr w:type="gramStart"/>
      <w:r w:rsidR="00C029D3" w:rsidRPr="00C029D3">
        <w:rPr>
          <w:rFonts w:ascii="Verdana" w:hAnsi="Verdana" w:cs="Arial"/>
          <w:i/>
        </w:rPr>
        <w:t>que</w:t>
      </w:r>
      <w:proofErr w:type="gramEnd"/>
      <w:r w:rsidR="00C029D3" w:rsidRPr="00C029D3">
        <w:rPr>
          <w:rFonts w:ascii="Verdana" w:hAnsi="Verdana" w:cs="Arial"/>
          <w:i/>
        </w:rPr>
        <w:t xml:space="preserve"> tanto as áreas a serem agregadas, quanto </w:t>
      </w:r>
      <w:r w:rsidR="00C029D3">
        <w:rPr>
          <w:rFonts w:ascii="Verdana" w:hAnsi="Verdana" w:cs="Arial"/>
          <w:i/>
        </w:rPr>
        <w:t xml:space="preserve">a área </w:t>
      </w:r>
      <w:r w:rsidR="00C029D3" w:rsidRPr="00C029D3">
        <w:rPr>
          <w:rFonts w:ascii="Verdana" w:hAnsi="Verdana" w:cs="Arial"/>
          <w:i/>
        </w:rPr>
        <w:t>agregadora</w:t>
      </w:r>
      <w:r w:rsidR="00C029D3">
        <w:rPr>
          <w:rFonts w:ascii="Verdana" w:hAnsi="Verdana" w:cs="Arial"/>
          <w:i/>
        </w:rPr>
        <w:t>,</w:t>
      </w:r>
      <w:r w:rsidR="00C029D3" w:rsidRPr="00C029D3">
        <w:rPr>
          <w:rFonts w:ascii="Verdana" w:hAnsi="Verdana" w:cs="Arial"/>
          <w:i/>
        </w:rPr>
        <w:t xml:space="preserve"> </w:t>
      </w:r>
      <w:r w:rsidR="00D50E08">
        <w:rPr>
          <w:rFonts w:ascii="Verdana" w:hAnsi="Verdana" w:cs="Arial"/>
          <w:i/>
        </w:rPr>
        <w:t>estejam</w:t>
      </w:r>
      <w:r w:rsidR="00C029D3" w:rsidRPr="00C029D3">
        <w:rPr>
          <w:rFonts w:ascii="Verdana" w:hAnsi="Verdana" w:cs="Arial"/>
          <w:i/>
        </w:rPr>
        <w:t xml:space="preserve"> cadastrada</w:t>
      </w:r>
      <w:r w:rsidR="00C029D3">
        <w:rPr>
          <w:rFonts w:ascii="Verdana" w:hAnsi="Verdana" w:cs="Arial"/>
          <w:i/>
        </w:rPr>
        <w:t>s</w:t>
      </w:r>
      <w:r w:rsidR="00C029D3" w:rsidRPr="00C029D3">
        <w:rPr>
          <w:rFonts w:ascii="Verdana" w:hAnsi="Verdana" w:cs="Arial"/>
          <w:i/>
        </w:rPr>
        <w:t xml:space="preserve"> no Cadastro Ambiental Rural</w:t>
      </w:r>
      <w:r w:rsidR="00D27ED3">
        <w:rPr>
          <w:rFonts w:ascii="Verdana" w:hAnsi="Verdana" w:cs="Arial"/>
          <w:i/>
        </w:rPr>
        <w:t xml:space="preserve"> do Estado de Mato Grosso do Sul</w:t>
      </w:r>
      <w:r w:rsidR="00C029D3">
        <w:rPr>
          <w:rFonts w:ascii="Verdana" w:hAnsi="Verdana" w:cs="Arial"/>
          <w:i/>
        </w:rPr>
        <w:t xml:space="preserve"> (CAR</w:t>
      </w:r>
      <w:r w:rsidR="00D27ED3">
        <w:rPr>
          <w:rFonts w:ascii="Verdana" w:hAnsi="Verdana" w:cs="Arial"/>
          <w:i/>
        </w:rPr>
        <w:t>-MS</w:t>
      </w:r>
      <w:r w:rsidR="00C029D3">
        <w:rPr>
          <w:rFonts w:ascii="Verdana" w:hAnsi="Verdana" w:cs="Arial"/>
          <w:i/>
        </w:rPr>
        <w:t>);</w:t>
      </w:r>
    </w:p>
    <w:p w14:paraId="5CD7FEF8" w14:textId="77777777" w:rsidR="00C029D3" w:rsidRDefault="00C029D3" w:rsidP="00CD4F2B">
      <w:pPr>
        <w:pStyle w:val="Recuodecorpodetexto"/>
        <w:spacing w:after="0"/>
        <w:ind w:left="567"/>
        <w:jc w:val="both"/>
        <w:rPr>
          <w:rFonts w:ascii="Verdana" w:hAnsi="Verdana" w:cs="Arial"/>
          <w:i/>
        </w:rPr>
      </w:pPr>
    </w:p>
    <w:p w14:paraId="0765ED6E" w14:textId="141E3543" w:rsidR="00623A88" w:rsidRPr="00623A88" w:rsidRDefault="00623A88" w:rsidP="00623A88">
      <w:pPr>
        <w:pStyle w:val="Recuodecorpodetexto"/>
        <w:spacing w:after="0"/>
        <w:ind w:left="567"/>
        <w:jc w:val="both"/>
        <w:rPr>
          <w:rFonts w:ascii="Verdana" w:hAnsi="Verdana" w:cs="Arial"/>
          <w:i/>
        </w:rPr>
      </w:pPr>
      <w:r w:rsidRPr="002E0B7F">
        <w:rPr>
          <w:rFonts w:ascii="Verdana" w:hAnsi="Verdana" w:cs="Arial"/>
          <w:i/>
        </w:rPr>
        <w:t xml:space="preserve">II - </w:t>
      </w:r>
      <w:proofErr w:type="gramStart"/>
      <w:r w:rsidRPr="002E0B7F">
        <w:rPr>
          <w:rFonts w:ascii="Verdana" w:hAnsi="Verdana" w:cs="Arial"/>
          <w:i/>
        </w:rPr>
        <w:t>que</w:t>
      </w:r>
      <w:proofErr w:type="gramEnd"/>
      <w:r w:rsidRPr="002E0B7F">
        <w:rPr>
          <w:rFonts w:ascii="Verdana" w:hAnsi="Verdana" w:cs="Arial"/>
          <w:i/>
        </w:rPr>
        <w:t xml:space="preserve"> o CNPJ da inscrição agregadora corresponda a uma filial especí</w:t>
      </w:r>
      <w:r w:rsidR="008B7263" w:rsidRPr="002E0B7F">
        <w:rPr>
          <w:rFonts w:ascii="Verdana" w:hAnsi="Verdana" w:cs="Arial"/>
          <w:i/>
        </w:rPr>
        <w:t>fica com a atividade de cultivo, no caso do inciso I do caput deste artigo.</w:t>
      </w:r>
    </w:p>
    <w:p w14:paraId="299CF4B8" w14:textId="77777777" w:rsidR="00623A88" w:rsidRDefault="00623A88" w:rsidP="00C13D39">
      <w:pPr>
        <w:pStyle w:val="Recuodecorpodetexto"/>
        <w:spacing w:after="0"/>
        <w:ind w:left="567"/>
        <w:jc w:val="both"/>
        <w:rPr>
          <w:rFonts w:ascii="Verdana" w:hAnsi="Verdana" w:cs="Arial"/>
          <w:i/>
        </w:rPr>
      </w:pPr>
    </w:p>
    <w:p w14:paraId="61F189DB" w14:textId="33DD05AE" w:rsidR="00C13D39" w:rsidRPr="00C13D39" w:rsidRDefault="00C13D39" w:rsidP="00C13D39">
      <w:pPr>
        <w:pStyle w:val="Recuodecorpodetexto"/>
        <w:spacing w:after="0"/>
        <w:ind w:left="567"/>
        <w:jc w:val="both"/>
        <w:rPr>
          <w:rFonts w:ascii="Verdana" w:hAnsi="Verdana" w:cs="Arial"/>
          <w:i/>
        </w:rPr>
      </w:pPr>
      <w:r w:rsidRPr="00C13D39">
        <w:rPr>
          <w:rFonts w:ascii="Verdana" w:hAnsi="Verdana" w:cs="Arial"/>
          <w:i/>
        </w:rPr>
        <w:t xml:space="preserve">§ </w:t>
      </w:r>
      <w:r w:rsidR="00811A61">
        <w:rPr>
          <w:rFonts w:ascii="Verdana" w:hAnsi="Verdana" w:cs="Arial"/>
          <w:i/>
        </w:rPr>
        <w:t>4</w:t>
      </w:r>
      <w:r w:rsidRPr="00C13D39">
        <w:rPr>
          <w:rFonts w:ascii="Verdana" w:hAnsi="Verdana" w:cs="Arial"/>
          <w:i/>
        </w:rPr>
        <w:t>º No ato do deferimento da solicitação de que trata</w:t>
      </w:r>
      <w:r w:rsidR="00E6132D">
        <w:rPr>
          <w:rFonts w:ascii="Verdana" w:hAnsi="Verdana" w:cs="Arial"/>
          <w:i/>
        </w:rPr>
        <w:t xml:space="preserve"> este artigo</w:t>
      </w:r>
      <w:r w:rsidRPr="00C13D39">
        <w:rPr>
          <w:rFonts w:ascii="Verdana" w:hAnsi="Verdana" w:cs="Arial"/>
          <w:i/>
        </w:rPr>
        <w:t xml:space="preserve">, todas as </w:t>
      </w:r>
      <w:r w:rsidR="00BA6255">
        <w:rPr>
          <w:rFonts w:ascii="Verdana" w:hAnsi="Verdana" w:cs="Arial"/>
          <w:i/>
        </w:rPr>
        <w:t>i</w:t>
      </w:r>
      <w:r w:rsidRPr="00C13D39">
        <w:rPr>
          <w:rFonts w:ascii="Verdana" w:hAnsi="Verdana" w:cs="Arial"/>
          <w:i/>
        </w:rPr>
        <w:t>nscrições</w:t>
      </w:r>
      <w:r w:rsidR="00BA6255">
        <w:rPr>
          <w:rFonts w:ascii="Verdana" w:hAnsi="Verdana" w:cs="Arial"/>
          <w:i/>
        </w:rPr>
        <w:t xml:space="preserve"> no CAP</w:t>
      </w:r>
      <w:r w:rsidRPr="00C13D39">
        <w:rPr>
          <w:rFonts w:ascii="Verdana" w:hAnsi="Verdana" w:cs="Arial"/>
          <w:i/>
        </w:rPr>
        <w:t xml:space="preserve"> agregadas</w:t>
      </w:r>
      <w:r w:rsidR="00E6132D">
        <w:rPr>
          <w:rFonts w:ascii="Verdana" w:hAnsi="Verdana" w:cs="Arial"/>
          <w:i/>
        </w:rPr>
        <w:t xml:space="preserve"> </w:t>
      </w:r>
      <w:r w:rsidRPr="00C13D39">
        <w:rPr>
          <w:rFonts w:ascii="Verdana" w:hAnsi="Verdana" w:cs="Arial"/>
          <w:i/>
        </w:rPr>
        <w:t xml:space="preserve">serão baixadas </w:t>
      </w:r>
      <w:r w:rsidR="00A12AB7">
        <w:rPr>
          <w:rFonts w:ascii="Verdana" w:hAnsi="Verdana" w:cs="Arial"/>
          <w:i/>
        </w:rPr>
        <w:t>de of</w:t>
      </w:r>
      <w:r w:rsidR="0034774F">
        <w:rPr>
          <w:rFonts w:ascii="Verdana" w:hAnsi="Verdana" w:cs="Arial"/>
          <w:i/>
        </w:rPr>
        <w:t>í</w:t>
      </w:r>
      <w:r w:rsidR="00A12AB7">
        <w:rPr>
          <w:rFonts w:ascii="Verdana" w:hAnsi="Verdana" w:cs="Arial"/>
          <w:i/>
        </w:rPr>
        <w:t xml:space="preserve">cio pela Secretaria de Estado de </w:t>
      </w:r>
      <w:proofErr w:type="gramStart"/>
      <w:r w:rsidR="00A12AB7">
        <w:rPr>
          <w:rFonts w:ascii="Verdana" w:hAnsi="Verdana" w:cs="Arial"/>
          <w:i/>
        </w:rPr>
        <w:t>Fazenda</w:t>
      </w:r>
      <w:r w:rsidRPr="00C13D39">
        <w:rPr>
          <w:rFonts w:ascii="Verdana" w:hAnsi="Verdana" w:cs="Arial"/>
          <w:i/>
        </w:rPr>
        <w:t>.</w:t>
      </w:r>
      <w:r w:rsidR="009E5130">
        <w:rPr>
          <w:rFonts w:ascii="Verdana" w:hAnsi="Verdana" w:cs="Arial"/>
          <w:i/>
        </w:rPr>
        <w:t>”</w:t>
      </w:r>
      <w:proofErr w:type="gramEnd"/>
      <w:r w:rsidR="009E5130">
        <w:rPr>
          <w:rFonts w:ascii="Verdana" w:hAnsi="Verdana" w:cs="Arial"/>
          <w:i/>
        </w:rPr>
        <w:t xml:space="preserve"> (NR)</w:t>
      </w:r>
    </w:p>
    <w:p w14:paraId="4C380D6B" w14:textId="7C227C4B" w:rsidR="00C13D39" w:rsidRDefault="00C13D39" w:rsidP="00CD4F2B">
      <w:pPr>
        <w:pStyle w:val="Recuodecorpodetexto"/>
        <w:spacing w:after="0"/>
        <w:ind w:left="567"/>
        <w:jc w:val="both"/>
        <w:rPr>
          <w:rFonts w:ascii="Verdana" w:hAnsi="Verdana" w:cs="Arial"/>
          <w:i/>
        </w:rPr>
      </w:pPr>
    </w:p>
    <w:p w14:paraId="52073B36" w14:textId="21F3AD02" w:rsidR="003629BE" w:rsidRDefault="003629BE" w:rsidP="00CD4F2B">
      <w:pPr>
        <w:pStyle w:val="Recuodecorpodetexto"/>
        <w:spacing w:after="0"/>
        <w:ind w:left="567"/>
        <w:jc w:val="both"/>
        <w:rPr>
          <w:rFonts w:ascii="Verdana" w:hAnsi="Verdana" w:cs="Arial"/>
          <w:i/>
        </w:rPr>
      </w:pPr>
      <w:r w:rsidRPr="002E0B7F">
        <w:rPr>
          <w:rFonts w:ascii="Verdana" w:hAnsi="Verdana" w:cs="Arial"/>
          <w:i/>
        </w:rPr>
        <w:t>“Art. 4</w:t>
      </w:r>
      <w:r w:rsidR="004B5BA9" w:rsidRPr="002E0B7F">
        <w:rPr>
          <w:rFonts w:ascii="Verdana" w:hAnsi="Verdana" w:cs="Arial"/>
          <w:i/>
        </w:rPr>
        <w:t>3</w:t>
      </w:r>
      <w:r w:rsidRPr="002E0B7F">
        <w:rPr>
          <w:rFonts w:ascii="Verdana" w:hAnsi="Verdana" w:cs="Arial"/>
          <w:i/>
        </w:rPr>
        <w:t xml:space="preserve">-A. </w:t>
      </w:r>
      <w:r w:rsidR="004B5BA9" w:rsidRPr="002E0B7F">
        <w:rPr>
          <w:rFonts w:ascii="Verdana" w:hAnsi="Verdana" w:cs="Arial"/>
          <w:i/>
        </w:rPr>
        <w:t>A baixa da inscrição no CAP, em relação às áreas agregadas</w:t>
      </w:r>
      <w:r w:rsidR="00A12AB7" w:rsidRPr="002E0B7F">
        <w:rPr>
          <w:rFonts w:ascii="Verdana" w:hAnsi="Verdana" w:cs="Arial"/>
          <w:i/>
        </w:rPr>
        <w:t>, de que trata o art. 4º</w:t>
      </w:r>
      <w:r w:rsidR="008B7263" w:rsidRPr="002E0B7F">
        <w:rPr>
          <w:rFonts w:ascii="Verdana" w:hAnsi="Verdana" w:cs="Arial"/>
          <w:i/>
        </w:rPr>
        <w:t>-A</w:t>
      </w:r>
      <w:r w:rsidR="00A12AB7" w:rsidRPr="002E0B7F">
        <w:rPr>
          <w:rFonts w:ascii="Verdana" w:hAnsi="Verdana" w:cs="Arial"/>
          <w:i/>
        </w:rPr>
        <w:t xml:space="preserve"> deste Anexo</w:t>
      </w:r>
      <w:r w:rsidR="004B5BA9" w:rsidRPr="002E0B7F">
        <w:rPr>
          <w:rFonts w:ascii="Verdana" w:hAnsi="Verdana" w:cs="Arial"/>
          <w:i/>
        </w:rPr>
        <w:t xml:space="preserve">, ocorrerá de </w:t>
      </w:r>
      <w:r w:rsidR="00A12AB7" w:rsidRPr="002E0B7F">
        <w:rPr>
          <w:rFonts w:ascii="Verdana" w:hAnsi="Verdana" w:cs="Arial"/>
          <w:i/>
        </w:rPr>
        <w:t>ofício, pela Secretaria de Estado de Fazenda,</w:t>
      </w:r>
      <w:r w:rsidR="004B5BA9" w:rsidRPr="002E0B7F">
        <w:rPr>
          <w:rFonts w:ascii="Verdana" w:hAnsi="Verdana" w:cs="Arial"/>
          <w:i/>
        </w:rPr>
        <w:t xml:space="preserve"> no ato do deferimento da </w:t>
      </w:r>
      <w:proofErr w:type="gramStart"/>
      <w:r w:rsidR="004B5BA9" w:rsidRPr="002E0B7F">
        <w:rPr>
          <w:rFonts w:ascii="Verdana" w:hAnsi="Verdana" w:cs="Arial"/>
          <w:i/>
        </w:rPr>
        <w:t>solicitação</w:t>
      </w:r>
      <w:r w:rsidR="00A12AB7" w:rsidRPr="002E0B7F">
        <w:rPr>
          <w:rFonts w:ascii="Verdana" w:hAnsi="Verdana" w:cs="Arial"/>
          <w:i/>
        </w:rPr>
        <w:t>.”</w:t>
      </w:r>
      <w:proofErr w:type="gramEnd"/>
      <w:r w:rsidR="00A12AB7" w:rsidRPr="002E0B7F">
        <w:rPr>
          <w:rFonts w:ascii="Verdana" w:hAnsi="Verdana" w:cs="Arial"/>
          <w:i/>
        </w:rPr>
        <w:t xml:space="preserve"> </w:t>
      </w:r>
      <w:r w:rsidRPr="002E0B7F">
        <w:rPr>
          <w:rFonts w:ascii="Verdana" w:hAnsi="Verdana" w:cs="Arial"/>
          <w:i/>
        </w:rPr>
        <w:t>(NR)</w:t>
      </w:r>
    </w:p>
    <w:p w14:paraId="74409D55" w14:textId="77777777" w:rsidR="004B5BA9" w:rsidRDefault="004B5BA9" w:rsidP="00CF7BC5">
      <w:pPr>
        <w:ind w:firstLine="567"/>
        <w:jc w:val="both"/>
        <w:rPr>
          <w:rFonts w:ascii="Verdana" w:hAnsi="Verdana" w:cs="Arial"/>
        </w:rPr>
      </w:pPr>
    </w:p>
    <w:p w14:paraId="1F683B9C" w14:textId="1809595A" w:rsidR="00F70889" w:rsidRPr="00F70889" w:rsidRDefault="00F70889" w:rsidP="00CF7BC5">
      <w:pPr>
        <w:ind w:firstLine="567"/>
        <w:jc w:val="both"/>
        <w:rPr>
          <w:rFonts w:ascii="Verdana" w:hAnsi="Verdana" w:cs="Arial"/>
        </w:rPr>
      </w:pPr>
      <w:r w:rsidRPr="002E0B7F">
        <w:rPr>
          <w:rFonts w:ascii="Verdana" w:hAnsi="Verdana" w:cs="Arial"/>
        </w:rPr>
        <w:t xml:space="preserve">Art. 2º </w:t>
      </w:r>
      <w:r w:rsidR="00615898" w:rsidRPr="002E0B7F">
        <w:rPr>
          <w:rFonts w:ascii="Verdana" w:hAnsi="Verdana" w:cs="Arial"/>
        </w:rPr>
        <w:t xml:space="preserve">A inscrição estadual única no CAP de que trata o </w:t>
      </w:r>
      <w:r w:rsidRPr="002E0B7F">
        <w:rPr>
          <w:rFonts w:ascii="Verdana" w:hAnsi="Verdana" w:cs="Arial"/>
        </w:rPr>
        <w:t>art. 4º</w:t>
      </w:r>
      <w:r w:rsidR="008B7263" w:rsidRPr="002E0B7F">
        <w:rPr>
          <w:rFonts w:ascii="Verdana" w:hAnsi="Verdana" w:cs="Arial"/>
        </w:rPr>
        <w:t>-A</w:t>
      </w:r>
      <w:r w:rsidRPr="002E0B7F">
        <w:rPr>
          <w:rFonts w:ascii="Verdana" w:hAnsi="Verdana" w:cs="Arial"/>
        </w:rPr>
        <w:t xml:space="preserve"> do </w:t>
      </w:r>
      <w:hyperlink r:id="rId11" w:history="1">
        <w:r w:rsidRPr="00237CE8">
          <w:rPr>
            <w:rStyle w:val="Hyperlink"/>
            <w:rFonts w:ascii="Verdana" w:hAnsi="Verdana" w:cs="Arial"/>
          </w:rPr>
          <w:t xml:space="preserve">Anexo IV - </w:t>
        </w:r>
        <w:r w:rsidRPr="00237CE8">
          <w:rPr>
            <w:rStyle w:val="Hyperlink"/>
            <w:rFonts w:ascii="Verdana" w:hAnsi="Verdana" w:cs="Arial"/>
          </w:rPr>
          <w:t>D</w:t>
        </w:r>
        <w:r w:rsidRPr="00237CE8">
          <w:rPr>
            <w:rStyle w:val="Hyperlink"/>
            <w:rFonts w:ascii="Verdana" w:hAnsi="Verdana" w:cs="Arial"/>
          </w:rPr>
          <w:t>o Cadastro Fiscal</w:t>
        </w:r>
      </w:hyperlink>
      <w:r w:rsidRPr="002E0B7F">
        <w:rPr>
          <w:rFonts w:ascii="Verdana" w:hAnsi="Verdana" w:cs="Arial"/>
        </w:rPr>
        <w:t xml:space="preserve">, ao </w:t>
      </w:r>
      <w:hyperlink r:id="rId12" w:history="1">
        <w:r w:rsidRPr="00464E59">
          <w:rPr>
            <w:rStyle w:val="Hyperlink"/>
            <w:rFonts w:ascii="Verdana" w:hAnsi="Verdana" w:cs="Arial"/>
          </w:rPr>
          <w:t>Regulamento do ICMS</w:t>
        </w:r>
      </w:hyperlink>
      <w:r w:rsidRPr="002E0B7F">
        <w:rPr>
          <w:rFonts w:ascii="Verdana" w:hAnsi="Verdana" w:cs="Arial"/>
        </w:rPr>
        <w:t xml:space="preserve">, </w:t>
      </w:r>
      <w:r w:rsidR="00615898" w:rsidRPr="002E0B7F">
        <w:rPr>
          <w:rFonts w:ascii="Verdana" w:hAnsi="Verdana" w:cs="Arial"/>
        </w:rPr>
        <w:t>será implantada em 3 (três) etapas, abaixo descritas</w:t>
      </w:r>
      <w:r w:rsidRPr="002E0B7F">
        <w:rPr>
          <w:rFonts w:ascii="Verdana" w:hAnsi="Verdana" w:cs="Arial"/>
        </w:rPr>
        <w:t>:</w:t>
      </w:r>
    </w:p>
    <w:p w14:paraId="50C3BA34" w14:textId="5D87A86C" w:rsidR="00F70889" w:rsidRDefault="00F70889" w:rsidP="00CF7BC5">
      <w:pPr>
        <w:ind w:firstLine="567"/>
        <w:jc w:val="both"/>
        <w:rPr>
          <w:rFonts w:ascii="Verdana" w:hAnsi="Verdana" w:cs="Arial"/>
        </w:rPr>
      </w:pPr>
    </w:p>
    <w:p w14:paraId="38550D1A" w14:textId="0CEA228E" w:rsidR="00F70889" w:rsidRPr="00770D94" w:rsidRDefault="00F70889" w:rsidP="00CF7BC5">
      <w:pPr>
        <w:ind w:firstLine="567"/>
        <w:jc w:val="both"/>
        <w:rPr>
          <w:rFonts w:ascii="Verdana" w:hAnsi="Verdana" w:cs="Arial"/>
        </w:rPr>
      </w:pPr>
      <w:r w:rsidRPr="00770D94">
        <w:rPr>
          <w:rFonts w:ascii="Verdana" w:hAnsi="Verdana" w:cs="Arial"/>
        </w:rPr>
        <w:t xml:space="preserve">I </w:t>
      </w:r>
      <w:r w:rsidR="008B7263">
        <w:rPr>
          <w:rFonts w:ascii="Verdana" w:hAnsi="Verdana" w:cs="Arial"/>
        </w:rPr>
        <w:t>-</w:t>
      </w:r>
      <w:r w:rsidRPr="00770D94">
        <w:rPr>
          <w:rFonts w:ascii="Verdana" w:hAnsi="Verdana" w:cs="Arial"/>
        </w:rPr>
        <w:t xml:space="preserve"> </w:t>
      </w:r>
      <w:proofErr w:type="gramStart"/>
      <w:r w:rsidR="00615898" w:rsidRPr="00770D94">
        <w:rPr>
          <w:rFonts w:ascii="Verdana" w:hAnsi="Verdana" w:cs="Arial"/>
        </w:rPr>
        <w:t>na</w:t>
      </w:r>
      <w:proofErr w:type="gramEnd"/>
      <w:r w:rsidR="00615898" w:rsidRPr="00770D94">
        <w:rPr>
          <w:rFonts w:ascii="Verdana" w:hAnsi="Verdana" w:cs="Arial"/>
        </w:rPr>
        <w:t xml:space="preserve"> primeira etapa, a partir de </w:t>
      </w:r>
      <w:r w:rsidRPr="00770D94">
        <w:rPr>
          <w:rFonts w:ascii="Verdana" w:hAnsi="Verdana" w:cs="Arial"/>
        </w:rPr>
        <w:t xml:space="preserve">31 de março de 2023, </w:t>
      </w:r>
      <w:r w:rsidR="00615898" w:rsidRPr="00770D94">
        <w:rPr>
          <w:rFonts w:ascii="Verdana" w:hAnsi="Verdana" w:cs="Arial"/>
        </w:rPr>
        <w:t>será disponibilizad</w:t>
      </w:r>
      <w:r w:rsidR="004B5BA9" w:rsidRPr="00770D94">
        <w:rPr>
          <w:rFonts w:ascii="Verdana" w:hAnsi="Verdana" w:cs="Arial"/>
        </w:rPr>
        <w:t>a a agregação de</w:t>
      </w:r>
      <w:r w:rsidR="00615898" w:rsidRPr="00770D94">
        <w:rPr>
          <w:rFonts w:ascii="Verdana" w:hAnsi="Verdana" w:cs="Arial"/>
        </w:rPr>
        <w:t xml:space="preserve"> </w:t>
      </w:r>
      <w:r w:rsidR="00027B52" w:rsidRPr="00770D94">
        <w:rPr>
          <w:rFonts w:ascii="Verdana" w:hAnsi="Verdana" w:cs="Arial"/>
        </w:rPr>
        <w:t xml:space="preserve">áreas contíguas ou não, de domínio, posse ou direito de uso das usinas </w:t>
      </w:r>
      <w:r w:rsidR="0034774F" w:rsidRPr="00770D94">
        <w:rPr>
          <w:rFonts w:ascii="Verdana" w:hAnsi="Verdana" w:cs="Arial"/>
          <w:color w:val="000000"/>
        </w:rPr>
        <w:t>sucroalcooleiras</w:t>
      </w:r>
      <w:r w:rsidRPr="00770D94">
        <w:rPr>
          <w:rFonts w:ascii="Verdana" w:hAnsi="Verdana" w:cs="Arial"/>
        </w:rPr>
        <w:t xml:space="preserve"> e </w:t>
      </w:r>
      <w:r w:rsidR="00027B52" w:rsidRPr="00770D94">
        <w:rPr>
          <w:rFonts w:ascii="Verdana" w:hAnsi="Verdana" w:cs="Arial"/>
        </w:rPr>
        <w:t>das</w:t>
      </w:r>
      <w:r w:rsidRPr="00770D94">
        <w:rPr>
          <w:rFonts w:ascii="Verdana" w:hAnsi="Verdana" w:cs="Arial"/>
        </w:rPr>
        <w:t xml:space="preserve"> indústrias de celulose;</w:t>
      </w:r>
    </w:p>
    <w:p w14:paraId="5DB975F6" w14:textId="14E9AC41" w:rsidR="00F70889" w:rsidRPr="00027B52" w:rsidRDefault="00F70889" w:rsidP="00CF7BC5">
      <w:pPr>
        <w:ind w:firstLine="567"/>
        <w:jc w:val="both"/>
        <w:rPr>
          <w:rFonts w:ascii="Verdana" w:hAnsi="Verdana" w:cs="Arial"/>
        </w:rPr>
      </w:pPr>
    </w:p>
    <w:p w14:paraId="63820896" w14:textId="27B707BB" w:rsidR="00F70889" w:rsidRDefault="00F70889" w:rsidP="00CF7BC5">
      <w:pPr>
        <w:ind w:firstLine="567"/>
        <w:jc w:val="both"/>
        <w:rPr>
          <w:rFonts w:ascii="Verdana" w:hAnsi="Verdana" w:cs="Arial"/>
        </w:rPr>
      </w:pPr>
      <w:r>
        <w:rPr>
          <w:rFonts w:ascii="Verdana" w:hAnsi="Verdana" w:cs="Arial"/>
        </w:rPr>
        <w:t xml:space="preserve">II </w:t>
      </w:r>
      <w:r w:rsidR="008B7263">
        <w:rPr>
          <w:rFonts w:ascii="Verdana" w:hAnsi="Verdana" w:cs="Arial"/>
        </w:rPr>
        <w:t>-</w:t>
      </w:r>
      <w:r w:rsidR="00615898">
        <w:rPr>
          <w:rFonts w:ascii="Verdana" w:hAnsi="Verdana" w:cs="Arial"/>
        </w:rPr>
        <w:t xml:space="preserve"> </w:t>
      </w:r>
      <w:proofErr w:type="gramStart"/>
      <w:r w:rsidR="00615898">
        <w:rPr>
          <w:rFonts w:ascii="Verdana" w:hAnsi="Verdana" w:cs="Arial"/>
        </w:rPr>
        <w:t>na</w:t>
      </w:r>
      <w:proofErr w:type="gramEnd"/>
      <w:r w:rsidR="00615898">
        <w:rPr>
          <w:rFonts w:ascii="Verdana" w:hAnsi="Verdana" w:cs="Arial"/>
        </w:rPr>
        <w:t xml:space="preserve"> segunda etapa, a partir de </w:t>
      </w:r>
      <w:r>
        <w:rPr>
          <w:rFonts w:ascii="Verdana" w:hAnsi="Verdana" w:cs="Arial"/>
        </w:rPr>
        <w:t xml:space="preserve">10 de abril de 2023, </w:t>
      </w:r>
      <w:r w:rsidR="00615898">
        <w:rPr>
          <w:rFonts w:ascii="Verdana" w:hAnsi="Verdana" w:cs="Arial"/>
        </w:rPr>
        <w:t>será disponibilizad</w:t>
      </w:r>
      <w:r w:rsidR="004B5BA9">
        <w:rPr>
          <w:rFonts w:ascii="Verdana" w:hAnsi="Verdana" w:cs="Arial"/>
        </w:rPr>
        <w:t xml:space="preserve">a a agregação de </w:t>
      </w:r>
      <w:r w:rsidR="00027B52">
        <w:rPr>
          <w:rFonts w:ascii="Verdana" w:hAnsi="Verdana" w:cs="Arial"/>
        </w:rPr>
        <w:t xml:space="preserve">áreas contíguas, </w:t>
      </w:r>
      <w:r w:rsidR="00027B52" w:rsidRPr="00027B52">
        <w:rPr>
          <w:rFonts w:ascii="Verdana" w:hAnsi="Verdana" w:cs="Arial"/>
        </w:rPr>
        <w:t xml:space="preserve">de domínio, posse ou direito de uso </w:t>
      </w:r>
      <w:r w:rsidR="00027B52">
        <w:rPr>
          <w:rFonts w:ascii="Verdana" w:hAnsi="Verdana" w:cs="Arial"/>
        </w:rPr>
        <w:t xml:space="preserve">dos </w:t>
      </w:r>
      <w:r>
        <w:rPr>
          <w:rFonts w:ascii="Verdana" w:hAnsi="Verdana" w:cs="Arial"/>
        </w:rPr>
        <w:t>demais produtores rurais;</w:t>
      </w:r>
    </w:p>
    <w:p w14:paraId="5BF2550F" w14:textId="58392C98" w:rsidR="00F70889" w:rsidRDefault="00F70889" w:rsidP="00CF7BC5">
      <w:pPr>
        <w:ind w:firstLine="567"/>
        <w:jc w:val="both"/>
        <w:rPr>
          <w:rFonts w:ascii="Verdana" w:hAnsi="Verdana" w:cs="Arial"/>
        </w:rPr>
      </w:pPr>
    </w:p>
    <w:p w14:paraId="70E4D9E6" w14:textId="30F20F51" w:rsidR="006A28DC" w:rsidRDefault="00F70889" w:rsidP="006A28DC">
      <w:pPr>
        <w:ind w:firstLine="567"/>
        <w:jc w:val="both"/>
        <w:rPr>
          <w:rFonts w:ascii="Verdana" w:hAnsi="Verdana" w:cs="Arial"/>
        </w:rPr>
      </w:pPr>
      <w:r>
        <w:rPr>
          <w:rFonts w:ascii="Verdana" w:hAnsi="Verdana" w:cs="Arial"/>
        </w:rPr>
        <w:t xml:space="preserve">III </w:t>
      </w:r>
      <w:r w:rsidR="008B7263">
        <w:rPr>
          <w:rFonts w:ascii="Verdana" w:hAnsi="Verdana" w:cs="Arial"/>
        </w:rPr>
        <w:t>-</w:t>
      </w:r>
      <w:r>
        <w:rPr>
          <w:rFonts w:ascii="Verdana" w:hAnsi="Verdana" w:cs="Arial"/>
        </w:rPr>
        <w:t xml:space="preserve"> </w:t>
      </w:r>
      <w:r w:rsidR="00615898">
        <w:rPr>
          <w:rFonts w:ascii="Verdana" w:hAnsi="Verdana" w:cs="Arial"/>
        </w:rPr>
        <w:t xml:space="preserve">na terceira etapa, a partir de </w:t>
      </w:r>
      <w:r>
        <w:rPr>
          <w:rFonts w:ascii="Verdana" w:hAnsi="Verdana" w:cs="Arial"/>
        </w:rPr>
        <w:t xml:space="preserve">30 de junho de 2023, </w:t>
      </w:r>
      <w:r w:rsidR="00615898">
        <w:rPr>
          <w:rFonts w:ascii="Verdana" w:hAnsi="Verdana" w:cs="Arial"/>
        </w:rPr>
        <w:t>será disponibilizad</w:t>
      </w:r>
      <w:r w:rsidR="004B5BA9">
        <w:rPr>
          <w:rFonts w:ascii="Verdana" w:hAnsi="Verdana" w:cs="Arial"/>
        </w:rPr>
        <w:t xml:space="preserve">a agregação de </w:t>
      </w:r>
      <w:r w:rsidR="006A28DC">
        <w:rPr>
          <w:rFonts w:ascii="Verdana" w:hAnsi="Verdana" w:cs="Arial"/>
        </w:rPr>
        <w:t xml:space="preserve">áreas contíguas ou não, </w:t>
      </w:r>
      <w:r w:rsidR="006A28DC" w:rsidRPr="00027B52">
        <w:rPr>
          <w:rFonts w:ascii="Verdana" w:hAnsi="Verdana" w:cs="Arial"/>
        </w:rPr>
        <w:t xml:space="preserve">de domínio, posse ou direito de uso </w:t>
      </w:r>
      <w:r w:rsidR="006A28DC">
        <w:rPr>
          <w:rFonts w:ascii="Verdana" w:hAnsi="Verdana" w:cs="Arial"/>
        </w:rPr>
        <w:t>dos demais produtores rurais</w:t>
      </w:r>
      <w:r w:rsidR="009704D0">
        <w:rPr>
          <w:rFonts w:ascii="Verdana" w:hAnsi="Verdana" w:cs="Arial"/>
        </w:rPr>
        <w:t>.</w:t>
      </w:r>
    </w:p>
    <w:p w14:paraId="51945AFD" w14:textId="77777777" w:rsidR="00F70889" w:rsidRPr="00F70889" w:rsidRDefault="00F70889" w:rsidP="00CF7BC5">
      <w:pPr>
        <w:ind w:firstLine="567"/>
        <w:jc w:val="both"/>
        <w:rPr>
          <w:rFonts w:ascii="Verdana" w:hAnsi="Verdana" w:cs="Arial"/>
        </w:rPr>
      </w:pPr>
    </w:p>
    <w:p w14:paraId="79540EB7" w14:textId="529B95CB" w:rsidR="00B36950" w:rsidRPr="002E0B7F" w:rsidRDefault="00B36950" w:rsidP="00CF7BC5">
      <w:pPr>
        <w:ind w:firstLine="567"/>
        <w:jc w:val="both"/>
        <w:rPr>
          <w:rFonts w:ascii="Verdana" w:hAnsi="Verdana" w:cs="Arial"/>
        </w:rPr>
      </w:pPr>
      <w:r w:rsidRPr="002E0B7F">
        <w:rPr>
          <w:rFonts w:ascii="Verdana" w:hAnsi="Verdana" w:cs="Arial"/>
        </w:rPr>
        <w:t xml:space="preserve">Art. </w:t>
      </w:r>
      <w:r w:rsidR="00F70889" w:rsidRPr="002E0B7F">
        <w:rPr>
          <w:rFonts w:ascii="Verdana" w:hAnsi="Verdana" w:cs="Arial"/>
        </w:rPr>
        <w:t>3</w:t>
      </w:r>
      <w:r w:rsidRPr="002E0B7F">
        <w:rPr>
          <w:rFonts w:ascii="Verdana" w:hAnsi="Verdana" w:cs="Arial"/>
        </w:rPr>
        <w:t xml:space="preserve">º </w:t>
      </w:r>
      <w:r w:rsidR="005C1B6F" w:rsidRPr="002E0B7F">
        <w:rPr>
          <w:rFonts w:ascii="Verdana" w:hAnsi="Verdana" w:cs="Arial"/>
        </w:rPr>
        <w:t>Revogam-se</w:t>
      </w:r>
      <w:r w:rsidR="0020116F" w:rsidRPr="002E0B7F">
        <w:rPr>
          <w:rFonts w:ascii="Verdana" w:hAnsi="Verdana" w:cs="Arial"/>
        </w:rPr>
        <w:t xml:space="preserve"> </w:t>
      </w:r>
      <w:r w:rsidR="00B16397" w:rsidRPr="002E0B7F">
        <w:rPr>
          <w:rFonts w:ascii="Verdana" w:hAnsi="Verdana" w:cs="Arial"/>
        </w:rPr>
        <w:t xml:space="preserve">do </w:t>
      </w:r>
      <w:hyperlink r:id="rId13" w:history="1">
        <w:r w:rsidR="00B16397" w:rsidRPr="00237CE8">
          <w:rPr>
            <w:rStyle w:val="Hyperlink"/>
            <w:rFonts w:ascii="Verdana" w:hAnsi="Verdana" w:cs="Arial"/>
          </w:rPr>
          <w:t>Anexo I</w:t>
        </w:r>
        <w:bookmarkStart w:id="0" w:name="_GoBack"/>
        <w:bookmarkEnd w:id="0"/>
        <w:r w:rsidR="00B16397" w:rsidRPr="00237CE8">
          <w:rPr>
            <w:rStyle w:val="Hyperlink"/>
            <w:rFonts w:ascii="Verdana" w:hAnsi="Verdana" w:cs="Arial"/>
          </w:rPr>
          <w:t>V</w:t>
        </w:r>
        <w:r w:rsidR="00B16397" w:rsidRPr="00237CE8">
          <w:rPr>
            <w:rStyle w:val="Hyperlink"/>
            <w:rFonts w:ascii="Verdana" w:hAnsi="Verdana" w:cs="Arial"/>
          </w:rPr>
          <w:t xml:space="preserve"> - Do Cadastro Fiscal</w:t>
        </w:r>
      </w:hyperlink>
      <w:r w:rsidR="00B16397" w:rsidRPr="002E0B7F">
        <w:rPr>
          <w:rFonts w:ascii="Verdana" w:hAnsi="Verdana" w:cs="Arial"/>
        </w:rPr>
        <w:t xml:space="preserve">, ao </w:t>
      </w:r>
      <w:hyperlink r:id="rId14" w:history="1">
        <w:r w:rsidR="00B16397" w:rsidRPr="00464E59">
          <w:rPr>
            <w:rStyle w:val="Hyperlink"/>
            <w:rFonts w:ascii="Verdana" w:hAnsi="Verdana" w:cs="Arial"/>
          </w:rPr>
          <w:t>Regulamento do ICMS</w:t>
        </w:r>
      </w:hyperlink>
      <w:r w:rsidR="005C1B6F" w:rsidRPr="002E0B7F">
        <w:rPr>
          <w:rFonts w:ascii="Verdana" w:hAnsi="Verdana" w:cs="Arial"/>
        </w:rPr>
        <w:t>:</w:t>
      </w:r>
    </w:p>
    <w:p w14:paraId="6AC4D2A6" w14:textId="5D7878F7" w:rsidR="005C1B6F" w:rsidRPr="002E0B7F" w:rsidRDefault="005C1B6F" w:rsidP="00CF7BC5">
      <w:pPr>
        <w:ind w:firstLine="567"/>
        <w:jc w:val="both"/>
        <w:rPr>
          <w:rFonts w:ascii="Verdana" w:hAnsi="Verdana" w:cs="Arial"/>
        </w:rPr>
      </w:pPr>
    </w:p>
    <w:p w14:paraId="37135172" w14:textId="50F5FDB5" w:rsidR="005C1B6F" w:rsidRPr="002E0B7F" w:rsidRDefault="005C1B6F" w:rsidP="00CF7BC5">
      <w:pPr>
        <w:ind w:firstLine="567"/>
        <w:jc w:val="both"/>
        <w:rPr>
          <w:rFonts w:ascii="Verdana" w:hAnsi="Verdana" w:cs="Arial"/>
        </w:rPr>
      </w:pPr>
      <w:r w:rsidRPr="002E0B7F">
        <w:rPr>
          <w:rFonts w:ascii="Verdana" w:hAnsi="Verdana" w:cs="Arial"/>
        </w:rPr>
        <w:t xml:space="preserve">I - </w:t>
      </w:r>
      <w:proofErr w:type="gramStart"/>
      <w:r w:rsidRPr="002E0B7F">
        <w:rPr>
          <w:rFonts w:ascii="Verdana" w:hAnsi="Verdana" w:cs="Arial"/>
        </w:rPr>
        <w:t>o</w:t>
      </w:r>
      <w:proofErr w:type="gramEnd"/>
      <w:r w:rsidRPr="002E0B7F">
        <w:rPr>
          <w:rFonts w:ascii="Verdana" w:hAnsi="Verdana" w:cs="Arial"/>
        </w:rPr>
        <w:t xml:space="preserve"> § 6º do art. 3º;</w:t>
      </w:r>
    </w:p>
    <w:p w14:paraId="6FCD8027" w14:textId="77777777" w:rsidR="005C1B6F" w:rsidRPr="002E0B7F" w:rsidRDefault="005C1B6F" w:rsidP="00CF7BC5">
      <w:pPr>
        <w:ind w:firstLine="567"/>
        <w:jc w:val="both"/>
        <w:rPr>
          <w:rFonts w:ascii="Verdana" w:hAnsi="Verdana" w:cs="Arial"/>
        </w:rPr>
      </w:pPr>
    </w:p>
    <w:p w14:paraId="71C5963C" w14:textId="7E971C81" w:rsidR="005C1B6F" w:rsidRDefault="005C1B6F" w:rsidP="00CF7BC5">
      <w:pPr>
        <w:ind w:firstLine="567"/>
        <w:jc w:val="both"/>
        <w:rPr>
          <w:rFonts w:ascii="Verdana" w:hAnsi="Verdana" w:cs="Arial"/>
        </w:rPr>
      </w:pPr>
      <w:r w:rsidRPr="002E0B7F">
        <w:rPr>
          <w:rFonts w:ascii="Verdana" w:hAnsi="Verdana" w:cs="Arial"/>
        </w:rPr>
        <w:t xml:space="preserve">II - </w:t>
      </w:r>
      <w:proofErr w:type="gramStart"/>
      <w:r w:rsidRPr="002E0B7F">
        <w:rPr>
          <w:rFonts w:ascii="Verdana" w:hAnsi="Verdana" w:cs="Arial"/>
        </w:rPr>
        <w:t>o</w:t>
      </w:r>
      <w:proofErr w:type="gramEnd"/>
      <w:r w:rsidRPr="002E0B7F">
        <w:rPr>
          <w:rFonts w:ascii="Verdana" w:hAnsi="Verdana" w:cs="Arial"/>
        </w:rPr>
        <w:t xml:space="preserve"> art. 4º.</w:t>
      </w:r>
    </w:p>
    <w:p w14:paraId="21E23302" w14:textId="77777777" w:rsidR="00631A62" w:rsidRDefault="00631A62" w:rsidP="00CF7BC5">
      <w:pPr>
        <w:ind w:firstLine="567"/>
        <w:jc w:val="both"/>
        <w:rPr>
          <w:rFonts w:ascii="Verdana" w:hAnsi="Verdana" w:cs="Arial"/>
        </w:rPr>
      </w:pPr>
    </w:p>
    <w:p w14:paraId="43A7FAC1" w14:textId="48476853" w:rsidR="00BA21CC" w:rsidRPr="00646F04" w:rsidRDefault="00065CC1" w:rsidP="00CF7BC5">
      <w:pPr>
        <w:ind w:firstLine="567"/>
        <w:jc w:val="both"/>
        <w:rPr>
          <w:rFonts w:ascii="Verdana" w:hAnsi="Verdana" w:cs="Arial"/>
        </w:rPr>
      </w:pPr>
      <w:r w:rsidRPr="00646F04">
        <w:rPr>
          <w:rFonts w:ascii="Verdana" w:hAnsi="Verdana" w:cs="Arial"/>
        </w:rPr>
        <w:t xml:space="preserve">Art. </w:t>
      </w:r>
      <w:r w:rsidR="00F70889">
        <w:rPr>
          <w:rFonts w:ascii="Verdana" w:hAnsi="Verdana" w:cs="Arial"/>
        </w:rPr>
        <w:t>4</w:t>
      </w:r>
      <w:r w:rsidRPr="00646F04">
        <w:rPr>
          <w:rFonts w:ascii="Verdana" w:hAnsi="Verdana" w:cs="Arial"/>
        </w:rPr>
        <w:t xml:space="preserve">º Este Decreto entra em </w:t>
      </w:r>
      <w:r w:rsidR="004A644C">
        <w:rPr>
          <w:rFonts w:ascii="Verdana" w:hAnsi="Verdana" w:cs="Arial"/>
        </w:rPr>
        <w:t>vigor na data de sua publicação</w:t>
      </w:r>
      <w:r w:rsidR="00425D45">
        <w:rPr>
          <w:rFonts w:ascii="Verdana" w:hAnsi="Verdana" w:cs="Arial"/>
        </w:rPr>
        <w:t>, produzindo efeitos desde 31 de março de 2023.</w:t>
      </w:r>
    </w:p>
    <w:p w14:paraId="5392EE83" w14:textId="500D47AF" w:rsidR="00184BFD" w:rsidRDefault="00184BFD" w:rsidP="00CF7BC5">
      <w:pPr>
        <w:ind w:firstLine="567"/>
        <w:jc w:val="both"/>
        <w:rPr>
          <w:rFonts w:ascii="Verdana" w:hAnsi="Verdana" w:cs="Arial"/>
        </w:rPr>
      </w:pPr>
    </w:p>
    <w:p w14:paraId="2883E3F6" w14:textId="6406082D" w:rsidR="00BB2016" w:rsidRDefault="00BB2016" w:rsidP="00CF7BC5">
      <w:pPr>
        <w:ind w:firstLine="567"/>
        <w:jc w:val="both"/>
        <w:rPr>
          <w:rFonts w:ascii="Verdana" w:hAnsi="Verdana" w:cs="Arial"/>
        </w:rPr>
      </w:pPr>
      <w:r w:rsidRPr="002E0B7F">
        <w:rPr>
          <w:rFonts w:ascii="Verdana" w:hAnsi="Verdana" w:cs="Arial"/>
        </w:rPr>
        <w:t>Campo Grande,</w:t>
      </w:r>
    </w:p>
    <w:p w14:paraId="56748581" w14:textId="5A566FCC" w:rsidR="00BB2016" w:rsidRDefault="00BB2016" w:rsidP="00CF7BC5">
      <w:pPr>
        <w:ind w:firstLine="567"/>
        <w:jc w:val="both"/>
        <w:rPr>
          <w:rFonts w:ascii="Verdana" w:hAnsi="Verdana" w:cs="Arial"/>
        </w:rPr>
      </w:pPr>
    </w:p>
    <w:p w14:paraId="410BD7E6" w14:textId="77777777" w:rsidR="00BB2016" w:rsidRDefault="00BB2016" w:rsidP="00CF7BC5">
      <w:pPr>
        <w:ind w:firstLine="567"/>
        <w:jc w:val="both"/>
        <w:rPr>
          <w:rFonts w:ascii="Verdana" w:hAnsi="Verdana" w:cs="Arial"/>
        </w:rPr>
      </w:pPr>
    </w:p>
    <w:p w14:paraId="623A78EC" w14:textId="77777777" w:rsidR="00425D45" w:rsidRPr="00646F04" w:rsidRDefault="00425D45" w:rsidP="00CF7BC5">
      <w:pPr>
        <w:ind w:firstLine="567"/>
        <w:jc w:val="both"/>
        <w:rPr>
          <w:rFonts w:ascii="Verdana" w:hAnsi="Verdana" w:cs="Arial"/>
        </w:rPr>
      </w:pPr>
    </w:p>
    <w:p w14:paraId="1FA3AE31" w14:textId="77777777" w:rsidR="007D59CD" w:rsidRPr="007D59CD" w:rsidRDefault="007D59CD" w:rsidP="007D59CD">
      <w:pPr>
        <w:ind w:firstLine="567"/>
        <w:jc w:val="both"/>
        <w:rPr>
          <w:rFonts w:ascii="Verdana" w:hAnsi="Verdana" w:cs="Arial"/>
          <w:shd w:val="clear" w:color="auto" w:fill="FFFFFF"/>
        </w:rPr>
      </w:pPr>
      <w:r w:rsidRPr="007D59CD">
        <w:rPr>
          <w:rFonts w:ascii="Verdana" w:hAnsi="Verdana" w:cs="Arial"/>
          <w:shd w:val="clear" w:color="auto" w:fill="FFFFFF"/>
        </w:rPr>
        <w:t>EDUARDO CORREA RIEDEL</w:t>
      </w:r>
    </w:p>
    <w:p w14:paraId="2D1EA4D3" w14:textId="77777777" w:rsidR="002E7D9E" w:rsidRPr="00646F04" w:rsidRDefault="002E7D9E" w:rsidP="00CF7BC5">
      <w:pPr>
        <w:ind w:firstLine="567"/>
        <w:jc w:val="both"/>
        <w:rPr>
          <w:rFonts w:ascii="Verdana" w:hAnsi="Verdana" w:cs="Arial"/>
          <w:shd w:val="clear" w:color="auto" w:fill="FFFFFF"/>
        </w:rPr>
      </w:pPr>
      <w:r w:rsidRPr="00646F04">
        <w:rPr>
          <w:rFonts w:ascii="Verdana" w:hAnsi="Verdana" w:cs="Arial"/>
          <w:shd w:val="clear" w:color="auto" w:fill="FFFFFF"/>
        </w:rPr>
        <w:t>Governador do Estado</w:t>
      </w:r>
    </w:p>
    <w:p w14:paraId="7CAD0A45" w14:textId="676387F7" w:rsidR="00184BFD" w:rsidRDefault="00184BFD" w:rsidP="00CF7BC5">
      <w:pPr>
        <w:ind w:firstLine="567"/>
        <w:jc w:val="both"/>
        <w:rPr>
          <w:rFonts w:ascii="Verdana" w:hAnsi="Verdana" w:cs="Arial"/>
        </w:rPr>
      </w:pPr>
    </w:p>
    <w:p w14:paraId="7063F010" w14:textId="3EEFF356" w:rsidR="00CF7BC5" w:rsidRDefault="00CF7BC5" w:rsidP="00CF7BC5">
      <w:pPr>
        <w:ind w:firstLine="567"/>
        <w:jc w:val="both"/>
        <w:rPr>
          <w:rFonts w:ascii="Verdana" w:hAnsi="Verdana" w:cs="Arial"/>
        </w:rPr>
      </w:pPr>
    </w:p>
    <w:p w14:paraId="1656F579" w14:textId="77777777" w:rsidR="00425D45" w:rsidRPr="00CF7BC5" w:rsidRDefault="00425D45" w:rsidP="00CF7BC5">
      <w:pPr>
        <w:ind w:firstLine="567"/>
        <w:jc w:val="both"/>
        <w:rPr>
          <w:rFonts w:ascii="Verdana" w:hAnsi="Verdana" w:cs="Arial"/>
        </w:rPr>
      </w:pPr>
    </w:p>
    <w:p w14:paraId="0035CFA2" w14:textId="4246C388" w:rsidR="000039A7" w:rsidRPr="00CF7BC5" w:rsidRDefault="00CF7BC5" w:rsidP="00CF7BC5">
      <w:pPr>
        <w:ind w:firstLine="567"/>
        <w:jc w:val="both"/>
        <w:rPr>
          <w:rFonts w:ascii="Verdana" w:hAnsi="Verdana" w:cs="Arial"/>
        </w:rPr>
      </w:pPr>
      <w:r w:rsidRPr="00CF7BC5">
        <w:rPr>
          <w:rFonts w:ascii="Verdana" w:hAnsi="Verdana"/>
        </w:rPr>
        <w:t>FLÁVIO C</w:t>
      </w:r>
      <w:r w:rsidR="00D16BDA">
        <w:rPr>
          <w:rFonts w:ascii="Verdana" w:hAnsi="Verdana"/>
        </w:rPr>
        <w:t>É</w:t>
      </w:r>
      <w:r w:rsidRPr="00CF7BC5">
        <w:rPr>
          <w:rFonts w:ascii="Verdana" w:hAnsi="Verdana"/>
        </w:rPr>
        <w:t>SAR MENDES DE OLIVEIRA</w:t>
      </w:r>
    </w:p>
    <w:p w14:paraId="19CFBA33" w14:textId="7D6AC17E" w:rsidR="00734BCD" w:rsidRDefault="007A2DF6" w:rsidP="00CF7BC5">
      <w:pPr>
        <w:ind w:firstLine="567"/>
        <w:jc w:val="both"/>
        <w:rPr>
          <w:rFonts w:ascii="Verdana" w:hAnsi="Verdana" w:cs="Arial"/>
        </w:rPr>
      </w:pPr>
      <w:r w:rsidRPr="00CF7BC5">
        <w:rPr>
          <w:rFonts w:ascii="Verdana" w:hAnsi="Verdana" w:cs="Arial"/>
        </w:rPr>
        <w:t xml:space="preserve">Secretário </w:t>
      </w:r>
      <w:r w:rsidR="00120ABF" w:rsidRPr="00CF7BC5">
        <w:rPr>
          <w:rFonts w:ascii="Verdana" w:hAnsi="Verdana" w:cs="Arial"/>
        </w:rPr>
        <w:t>d</w:t>
      </w:r>
      <w:r w:rsidRPr="00CF7BC5">
        <w:rPr>
          <w:rFonts w:ascii="Verdana" w:hAnsi="Verdana" w:cs="Arial"/>
        </w:rPr>
        <w:t>e Estado de Fazenda</w:t>
      </w:r>
    </w:p>
    <w:sectPr w:rsidR="00734BCD" w:rsidSect="00646F04">
      <w:footerReference w:type="default" r:id="rId15"/>
      <w:pgSz w:w="11906" w:h="16838"/>
      <w:pgMar w:top="851" w:right="2268" w:bottom="851" w:left="255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599826B" w14:textId="77777777" w:rsidR="00512E99" w:rsidRDefault="00512E99" w:rsidP="00971E7E">
      <w:r>
        <w:separator/>
      </w:r>
    </w:p>
  </w:endnote>
  <w:endnote w:type="continuationSeparator" w:id="0">
    <w:p w14:paraId="23AB26B6" w14:textId="77777777" w:rsidR="00512E99" w:rsidRDefault="00512E99" w:rsidP="00971E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C79439" w14:textId="61199712" w:rsidR="00971E7E" w:rsidRPr="00971E7E" w:rsidRDefault="00971E7E">
    <w:pPr>
      <w:pStyle w:val="Rodap"/>
      <w:jc w:val="right"/>
      <w:rPr>
        <w:rFonts w:ascii="Verdana" w:hAnsi="Verdana"/>
        <w:sz w:val="16"/>
        <w:szCs w:val="16"/>
      </w:rPr>
    </w:pPr>
    <w:r w:rsidRPr="00971E7E">
      <w:rPr>
        <w:rFonts w:ascii="Verdana" w:hAnsi="Verdana"/>
        <w:sz w:val="16"/>
        <w:szCs w:val="16"/>
      </w:rPr>
      <w:fldChar w:fldCharType="begin"/>
    </w:r>
    <w:r w:rsidRPr="00971E7E">
      <w:rPr>
        <w:rFonts w:ascii="Verdana" w:hAnsi="Verdana"/>
        <w:sz w:val="16"/>
        <w:szCs w:val="16"/>
      </w:rPr>
      <w:instrText>PAGE   \* MERGEFORMAT</w:instrText>
    </w:r>
    <w:r w:rsidRPr="00971E7E">
      <w:rPr>
        <w:rFonts w:ascii="Verdana" w:hAnsi="Verdana"/>
        <w:sz w:val="16"/>
        <w:szCs w:val="16"/>
      </w:rPr>
      <w:fldChar w:fldCharType="separate"/>
    </w:r>
    <w:r w:rsidR="00BE193E">
      <w:rPr>
        <w:rFonts w:ascii="Verdana" w:hAnsi="Verdana"/>
        <w:noProof/>
        <w:sz w:val="16"/>
        <w:szCs w:val="16"/>
      </w:rPr>
      <w:t>2</w:t>
    </w:r>
    <w:r w:rsidRPr="00971E7E">
      <w:rPr>
        <w:rFonts w:ascii="Verdana" w:hAnsi="Verdana"/>
        <w:sz w:val="16"/>
        <w:szCs w:val="16"/>
      </w:rPr>
      <w:fldChar w:fldCharType="end"/>
    </w:r>
  </w:p>
  <w:p w14:paraId="2B8E2D0B" w14:textId="77777777" w:rsidR="00971E7E" w:rsidRDefault="00971E7E">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5AE09B4" w14:textId="77777777" w:rsidR="00512E99" w:rsidRDefault="00512E99" w:rsidP="00971E7E">
      <w:r>
        <w:separator/>
      </w:r>
    </w:p>
  </w:footnote>
  <w:footnote w:type="continuationSeparator" w:id="0">
    <w:p w14:paraId="5ED9A695" w14:textId="77777777" w:rsidR="00512E99" w:rsidRDefault="00512E99" w:rsidP="00971E7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DB0840"/>
    <w:multiLevelType w:val="hybridMultilevel"/>
    <w:tmpl w:val="6240930E"/>
    <w:lvl w:ilvl="0" w:tplc="B1906698">
      <w:start w:val="1"/>
      <w:numFmt w:val="lowerLetter"/>
      <w:lvlText w:val="%1)"/>
      <w:lvlJc w:val="left"/>
      <w:pPr>
        <w:ind w:left="1494" w:hanging="360"/>
      </w:pPr>
      <w:rPr>
        <w:rFonts w:hint="default"/>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1" w15:restartNumberingAfterBreak="0">
    <w:nsid w:val="0E9A4AAB"/>
    <w:multiLevelType w:val="hybridMultilevel"/>
    <w:tmpl w:val="9328F7AE"/>
    <w:lvl w:ilvl="0" w:tplc="0886711A">
      <w:start w:val="1"/>
      <w:numFmt w:val="decimal"/>
      <w:lvlText w:val="%1."/>
      <w:lvlJc w:val="left"/>
      <w:pPr>
        <w:ind w:left="1494" w:hanging="360"/>
      </w:pPr>
      <w:rPr>
        <w:rFonts w:hint="default"/>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5616"/>
    <w:rsid w:val="000000E7"/>
    <w:rsid w:val="00001B07"/>
    <w:rsid w:val="00002ACA"/>
    <w:rsid w:val="00002C3B"/>
    <w:rsid w:val="000039A7"/>
    <w:rsid w:val="00006153"/>
    <w:rsid w:val="00007A2C"/>
    <w:rsid w:val="00012493"/>
    <w:rsid w:val="0001413B"/>
    <w:rsid w:val="00014807"/>
    <w:rsid w:val="00014C13"/>
    <w:rsid w:val="0001643E"/>
    <w:rsid w:val="0001713E"/>
    <w:rsid w:val="00017157"/>
    <w:rsid w:val="00017A3D"/>
    <w:rsid w:val="000203CA"/>
    <w:rsid w:val="00027580"/>
    <w:rsid w:val="00027B52"/>
    <w:rsid w:val="0003227E"/>
    <w:rsid w:val="000329F6"/>
    <w:rsid w:val="0003385B"/>
    <w:rsid w:val="000345FF"/>
    <w:rsid w:val="00034CC6"/>
    <w:rsid w:val="0003505D"/>
    <w:rsid w:val="00035200"/>
    <w:rsid w:val="0003688C"/>
    <w:rsid w:val="00036BA0"/>
    <w:rsid w:val="0004063D"/>
    <w:rsid w:val="00040DA6"/>
    <w:rsid w:val="0004425C"/>
    <w:rsid w:val="000471C2"/>
    <w:rsid w:val="00051FFA"/>
    <w:rsid w:val="000565A2"/>
    <w:rsid w:val="000600A4"/>
    <w:rsid w:val="000635F2"/>
    <w:rsid w:val="00064FCD"/>
    <w:rsid w:val="00065CC1"/>
    <w:rsid w:val="00070844"/>
    <w:rsid w:val="000708F4"/>
    <w:rsid w:val="0007111F"/>
    <w:rsid w:val="0007147A"/>
    <w:rsid w:val="0007219A"/>
    <w:rsid w:val="00072624"/>
    <w:rsid w:val="000727AA"/>
    <w:rsid w:val="00074939"/>
    <w:rsid w:val="0007695C"/>
    <w:rsid w:val="0007743F"/>
    <w:rsid w:val="000811D9"/>
    <w:rsid w:val="0008206D"/>
    <w:rsid w:val="00084556"/>
    <w:rsid w:val="00087348"/>
    <w:rsid w:val="0009173F"/>
    <w:rsid w:val="00095DEE"/>
    <w:rsid w:val="00096A09"/>
    <w:rsid w:val="000A019C"/>
    <w:rsid w:val="000A1AAC"/>
    <w:rsid w:val="000A658F"/>
    <w:rsid w:val="000A706C"/>
    <w:rsid w:val="000A7183"/>
    <w:rsid w:val="000B0AAB"/>
    <w:rsid w:val="000B2FF6"/>
    <w:rsid w:val="000B32C7"/>
    <w:rsid w:val="000B3D3B"/>
    <w:rsid w:val="000B50D3"/>
    <w:rsid w:val="000B763B"/>
    <w:rsid w:val="000C2E98"/>
    <w:rsid w:val="000D1CD6"/>
    <w:rsid w:val="000D5AFA"/>
    <w:rsid w:val="000D73F3"/>
    <w:rsid w:val="000E210A"/>
    <w:rsid w:val="000E319D"/>
    <w:rsid w:val="000E6903"/>
    <w:rsid w:val="000F063A"/>
    <w:rsid w:val="000F0841"/>
    <w:rsid w:val="000F1913"/>
    <w:rsid w:val="000F6504"/>
    <w:rsid w:val="000F7FEA"/>
    <w:rsid w:val="00100689"/>
    <w:rsid w:val="0010125A"/>
    <w:rsid w:val="001032DE"/>
    <w:rsid w:val="001048B5"/>
    <w:rsid w:val="00105027"/>
    <w:rsid w:val="001057D0"/>
    <w:rsid w:val="001101C8"/>
    <w:rsid w:val="00115518"/>
    <w:rsid w:val="00120ABF"/>
    <w:rsid w:val="001215F8"/>
    <w:rsid w:val="001265C6"/>
    <w:rsid w:val="00131D31"/>
    <w:rsid w:val="00133B10"/>
    <w:rsid w:val="001341D3"/>
    <w:rsid w:val="00135498"/>
    <w:rsid w:val="001359F0"/>
    <w:rsid w:val="001408C1"/>
    <w:rsid w:val="0014306C"/>
    <w:rsid w:val="00143B1E"/>
    <w:rsid w:val="001464AA"/>
    <w:rsid w:val="001504DF"/>
    <w:rsid w:val="00154169"/>
    <w:rsid w:val="00156351"/>
    <w:rsid w:val="00164C37"/>
    <w:rsid w:val="00165172"/>
    <w:rsid w:val="00165ECF"/>
    <w:rsid w:val="00166715"/>
    <w:rsid w:val="00166805"/>
    <w:rsid w:val="00170652"/>
    <w:rsid w:val="0017067D"/>
    <w:rsid w:val="0017115D"/>
    <w:rsid w:val="00183FCE"/>
    <w:rsid w:val="00184BFD"/>
    <w:rsid w:val="0018515A"/>
    <w:rsid w:val="00185A79"/>
    <w:rsid w:val="00185F0C"/>
    <w:rsid w:val="00187B14"/>
    <w:rsid w:val="00190DE5"/>
    <w:rsid w:val="0019375D"/>
    <w:rsid w:val="00194393"/>
    <w:rsid w:val="00196C31"/>
    <w:rsid w:val="001A0ED3"/>
    <w:rsid w:val="001A1C94"/>
    <w:rsid w:val="001A27DD"/>
    <w:rsid w:val="001A434B"/>
    <w:rsid w:val="001A4620"/>
    <w:rsid w:val="001A5237"/>
    <w:rsid w:val="001A7A46"/>
    <w:rsid w:val="001A7C5C"/>
    <w:rsid w:val="001B25BB"/>
    <w:rsid w:val="001B44DE"/>
    <w:rsid w:val="001C1684"/>
    <w:rsid w:val="001C1A42"/>
    <w:rsid w:val="001C20EE"/>
    <w:rsid w:val="001C5F7D"/>
    <w:rsid w:val="001D0233"/>
    <w:rsid w:val="001D1D25"/>
    <w:rsid w:val="001D2B16"/>
    <w:rsid w:val="001D30FA"/>
    <w:rsid w:val="001D3183"/>
    <w:rsid w:val="001D7B1F"/>
    <w:rsid w:val="001E27A7"/>
    <w:rsid w:val="001E3889"/>
    <w:rsid w:val="001E5C20"/>
    <w:rsid w:val="001E6D85"/>
    <w:rsid w:val="001E712F"/>
    <w:rsid w:val="001F0A07"/>
    <w:rsid w:val="001F3F46"/>
    <w:rsid w:val="001F463E"/>
    <w:rsid w:val="001F7086"/>
    <w:rsid w:val="0020116F"/>
    <w:rsid w:val="002033D7"/>
    <w:rsid w:val="00216815"/>
    <w:rsid w:val="00217531"/>
    <w:rsid w:val="00220F10"/>
    <w:rsid w:val="00222E3F"/>
    <w:rsid w:val="002233E5"/>
    <w:rsid w:val="002239E3"/>
    <w:rsid w:val="002246E6"/>
    <w:rsid w:val="00225EFA"/>
    <w:rsid w:val="00226C25"/>
    <w:rsid w:val="00227C43"/>
    <w:rsid w:val="00230156"/>
    <w:rsid w:val="00230406"/>
    <w:rsid w:val="00230670"/>
    <w:rsid w:val="00233E76"/>
    <w:rsid w:val="00237088"/>
    <w:rsid w:val="00237CE8"/>
    <w:rsid w:val="002432E4"/>
    <w:rsid w:val="0024558B"/>
    <w:rsid w:val="0025244D"/>
    <w:rsid w:val="00252BF6"/>
    <w:rsid w:val="002559BE"/>
    <w:rsid w:val="002562C5"/>
    <w:rsid w:val="00257CDC"/>
    <w:rsid w:val="00260C8E"/>
    <w:rsid w:val="00260F1C"/>
    <w:rsid w:val="00265D2F"/>
    <w:rsid w:val="002679B0"/>
    <w:rsid w:val="00272118"/>
    <w:rsid w:val="00272C47"/>
    <w:rsid w:val="00273FBB"/>
    <w:rsid w:val="00275FF6"/>
    <w:rsid w:val="002768E8"/>
    <w:rsid w:val="00277D51"/>
    <w:rsid w:val="002837C1"/>
    <w:rsid w:val="00284246"/>
    <w:rsid w:val="00285829"/>
    <w:rsid w:val="00285C09"/>
    <w:rsid w:val="0029279B"/>
    <w:rsid w:val="00292B0D"/>
    <w:rsid w:val="002939CF"/>
    <w:rsid w:val="00294DF7"/>
    <w:rsid w:val="002A00EE"/>
    <w:rsid w:val="002A1E36"/>
    <w:rsid w:val="002A2EE6"/>
    <w:rsid w:val="002A51EB"/>
    <w:rsid w:val="002A59B0"/>
    <w:rsid w:val="002A696E"/>
    <w:rsid w:val="002B4831"/>
    <w:rsid w:val="002C62F6"/>
    <w:rsid w:val="002C7E78"/>
    <w:rsid w:val="002C7FB3"/>
    <w:rsid w:val="002D0EDE"/>
    <w:rsid w:val="002D44A1"/>
    <w:rsid w:val="002D4A9B"/>
    <w:rsid w:val="002E0B7F"/>
    <w:rsid w:val="002E1FF1"/>
    <w:rsid w:val="002E24F4"/>
    <w:rsid w:val="002E2BF8"/>
    <w:rsid w:val="002E4F40"/>
    <w:rsid w:val="002E5768"/>
    <w:rsid w:val="002E61C8"/>
    <w:rsid w:val="002E7D9E"/>
    <w:rsid w:val="002F5E7E"/>
    <w:rsid w:val="002F6698"/>
    <w:rsid w:val="00300594"/>
    <w:rsid w:val="0030077A"/>
    <w:rsid w:val="00301DA0"/>
    <w:rsid w:val="00307695"/>
    <w:rsid w:val="00310747"/>
    <w:rsid w:val="00312B06"/>
    <w:rsid w:val="0031324A"/>
    <w:rsid w:val="003154F0"/>
    <w:rsid w:val="003165C9"/>
    <w:rsid w:val="00320A48"/>
    <w:rsid w:val="00323F7A"/>
    <w:rsid w:val="00324279"/>
    <w:rsid w:val="00324F75"/>
    <w:rsid w:val="003258C2"/>
    <w:rsid w:val="0032674E"/>
    <w:rsid w:val="00326C79"/>
    <w:rsid w:val="00326D69"/>
    <w:rsid w:val="003303AB"/>
    <w:rsid w:val="0033067A"/>
    <w:rsid w:val="003339BE"/>
    <w:rsid w:val="00336ABC"/>
    <w:rsid w:val="003371A4"/>
    <w:rsid w:val="00340574"/>
    <w:rsid w:val="00345A08"/>
    <w:rsid w:val="0034774F"/>
    <w:rsid w:val="00347E1B"/>
    <w:rsid w:val="00350459"/>
    <w:rsid w:val="003524A3"/>
    <w:rsid w:val="003527C0"/>
    <w:rsid w:val="003544E2"/>
    <w:rsid w:val="00355763"/>
    <w:rsid w:val="00360E0E"/>
    <w:rsid w:val="00361ECC"/>
    <w:rsid w:val="003627B1"/>
    <w:rsid w:val="003629BE"/>
    <w:rsid w:val="00365344"/>
    <w:rsid w:val="0037054F"/>
    <w:rsid w:val="0037380A"/>
    <w:rsid w:val="00373C31"/>
    <w:rsid w:val="00374AA7"/>
    <w:rsid w:val="00375F9C"/>
    <w:rsid w:val="00380279"/>
    <w:rsid w:val="00383E6C"/>
    <w:rsid w:val="00386601"/>
    <w:rsid w:val="00387264"/>
    <w:rsid w:val="00387966"/>
    <w:rsid w:val="00396CFB"/>
    <w:rsid w:val="003979FA"/>
    <w:rsid w:val="003A1A63"/>
    <w:rsid w:val="003A40CC"/>
    <w:rsid w:val="003A4B68"/>
    <w:rsid w:val="003B6040"/>
    <w:rsid w:val="003B7157"/>
    <w:rsid w:val="003C2D59"/>
    <w:rsid w:val="003C340A"/>
    <w:rsid w:val="003C5238"/>
    <w:rsid w:val="003C6CF5"/>
    <w:rsid w:val="003D223F"/>
    <w:rsid w:val="003D2409"/>
    <w:rsid w:val="003D2451"/>
    <w:rsid w:val="003D43DC"/>
    <w:rsid w:val="003D5D14"/>
    <w:rsid w:val="003D63AE"/>
    <w:rsid w:val="003E26B6"/>
    <w:rsid w:val="003E27DB"/>
    <w:rsid w:val="003E391D"/>
    <w:rsid w:val="003E46EE"/>
    <w:rsid w:val="003E583D"/>
    <w:rsid w:val="003E59CA"/>
    <w:rsid w:val="003E5ADA"/>
    <w:rsid w:val="003E67F0"/>
    <w:rsid w:val="003E7B3A"/>
    <w:rsid w:val="003F0832"/>
    <w:rsid w:val="003F2B9B"/>
    <w:rsid w:val="003F604F"/>
    <w:rsid w:val="00406550"/>
    <w:rsid w:val="00406941"/>
    <w:rsid w:val="00407FA4"/>
    <w:rsid w:val="0041275B"/>
    <w:rsid w:val="004220EB"/>
    <w:rsid w:val="00422451"/>
    <w:rsid w:val="00425D45"/>
    <w:rsid w:val="004261A6"/>
    <w:rsid w:val="00427C98"/>
    <w:rsid w:val="00427D94"/>
    <w:rsid w:val="00432865"/>
    <w:rsid w:val="00437D45"/>
    <w:rsid w:val="00446C27"/>
    <w:rsid w:val="00447B80"/>
    <w:rsid w:val="004540BD"/>
    <w:rsid w:val="00454ED9"/>
    <w:rsid w:val="0045606C"/>
    <w:rsid w:val="004564F4"/>
    <w:rsid w:val="00463922"/>
    <w:rsid w:val="00464E59"/>
    <w:rsid w:val="00473F8F"/>
    <w:rsid w:val="004837E8"/>
    <w:rsid w:val="00484A76"/>
    <w:rsid w:val="00484C4B"/>
    <w:rsid w:val="0048580D"/>
    <w:rsid w:val="00486EEC"/>
    <w:rsid w:val="004A2400"/>
    <w:rsid w:val="004A2999"/>
    <w:rsid w:val="004A453B"/>
    <w:rsid w:val="004A53B4"/>
    <w:rsid w:val="004A5913"/>
    <w:rsid w:val="004A644C"/>
    <w:rsid w:val="004A6FE8"/>
    <w:rsid w:val="004B026C"/>
    <w:rsid w:val="004B5BA9"/>
    <w:rsid w:val="004C039B"/>
    <w:rsid w:val="004C0C91"/>
    <w:rsid w:val="004C38F1"/>
    <w:rsid w:val="004C4198"/>
    <w:rsid w:val="004C48B7"/>
    <w:rsid w:val="004C4A65"/>
    <w:rsid w:val="004C557E"/>
    <w:rsid w:val="004C5619"/>
    <w:rsid w:val="004D3048"/>
    <w:rsid w:val="004D5646"/>
    <w:rsid w:val="004D6CD7"/>
    <w:rsid w:val="004E0089"/>
    <w:rsid w:val="004E0A25"/>
    <w:rsid w:val="004E1389"/>
    <w:rsid w:val="004E3412"/>
    <w:rsid w:val="004E4027"/>
    <w:rsid w:val="004E4702"/>
    <w:rsid w:val="004E4AE7"/>
    <w:rsid w:val="004F168E"/>
    <w:rsid w:val="004F1852"/>
    <w:rsid w:val="004F418D"/>
    <w:rsid w:val="004F64F2"/>
    <w:rsid w:val="004F6A7E"/>
    <w:rsid w:val="00500B7F"/>
    <w:rsid w:val="00501000"/>
    <w:rsid w:val="00505436"/>
    <w:rsid w:val="00506164"/>
    <w:rsid w:val="00507E7F"/>
    <w:rsid w:val="00510E25"/>
    <w:rsid w:val="005126BB"/>
    <w:rsid w:val="005127A1"/>
    <w:rsid w:val="0051297F"/>
    <w:rsid w:val="00512E99"/>
    <w:rsid w:val="00515B68"/>
    <w:rsid w:val="00521AEE"/>
    <w:rsid w:val="005275C0"/>
    <w:rsid w:val="005317D0"/>
    <w:rsid w:val="00531975"/>
    <w:rsid w:val="00535715"/>
    <w:rsid w:val="00535FF8"/>
    <w:rsid w:val="00536E08"/>
    <w:rsid w:val="00537788"/>
    <w:rsid w:val="00544005"/>
    <w:rsid w:val="00544741"/>
    <w:rsid w:val="0054493D"/>
    <w:rsid w:val="00544A61"/>
    <w:rsid w:val="00545041"/>
    <w:rsid w:val="005457FA"/>
    <w:rsid w:val="00545904"/>
    <w:rsid w:val="005478C0"/>
    <w:rsid w:val="00551FA0"/>
    <w:rsid w:val="0055206E"/>
    <w:rsid w:val="005525B2"/>
    <w:rsid w:val="005564DB"/>
    <w:rsid w:val="00564225"/>
    <w:rsid w:val="00564D57"/>
    <w:rsid w:val="00565009"/>
    <w:rsid w:val="0056602A"/>
    <w:rsid w:val="0057121D"/>
    <w:rsid w:val="00571A26"/>
    <w:rsid w:val="005721E7"/>
    <w:rsid w:val="0057408F"/>
    <w:rsid w:val="00582224"/>
    <w:rsid w:val="00582A9D"/>
    <w:rsid w:val="0058556E"/>
    <w:rsid w:val="00590614"/>
    <w:rsid w:val="00590983"/>
    <w:rsid w:val="005A5A81"/>
    <w:rsid w:val="005A7B34"/>
    <w:rsid w:val="005B10BB"/>
    <w:rsid w:val="005B31C3"/>
    <w:rsid w:val="005B67C7"/>
    <w:rsid w:val="005C1646"/>
    <w:rsid w:val="005C1B6F"/>
    <w:rsid w:val="005C3A0C"/>
    <w:rsid w:val="005C6F3D"/>
    <w:rsid w:val="005D0C64"/>
    <w:rsid w:val="005D2F1C"/>
    <w:rsid w:val="005D499E"/>
    <w:rsid w:val="005D615D"/>
    <w:rsid w:val="005D7225"/>
    <w:rsid w:val="005E0286"/>
    <w:rsid w:val="005E38F1"/>
    <w:rsid w:val="005E5E4D"/>
    <w:rsid w:val="005E788C"/>
    <w:rsid w:val="005F039E"/>
    <w:rsid w:val="005F6AC1"/>
    <w:rsid w:val="00600AE7"/>
    <w:rsid w:val="00601FFC"/>
    <w:rsid w:val="006029BB"/>
    <w:rsid w:val="0060781F"/>
    <w:rsid w:val="00607F09"/>
    <w:rsid w:val="00610DEB"/>
    <w:rsid w:val="00610F37"/>
    <w:rsid w:val="0061136C"/>
    <w:rsid w:val="00615898"/>
    <w:rsid w:val="00615E9C"/>
    <w:rsid w:val="00616364"/>
    <w:rsid w:val="00617832"/>
    <w:rsid w:val="00620987"/>
    <w:rsid w:val="00623460"/>
    <w:rsid w:val="00623A88"/>
    <w:rsid w:val="006245C3"/>
    <w:rsid w:val="00624A7E"/>
    <w:rsid w:val="00625560"/>
    <w:rsid w:val="0062623F"/>
    <w:rsid w:val="006267EA"/>
    <w:rsid w:val="006303E0"/>
    <w:rsid w:val="00631A62"/>
    <w:rsid w:val="006345B8"/>
    <w:rsid w:val="0063512D"/>
    <w:rsid w:val="006356D2"/>
    <w:rsid w:val="006375CC"/>
    <w:rsid w:val="00640F7D"/>
    <w:rsid w:val="006414FF"/>
    <w:rsid w:val="00646F04"/>
    <w:rsid w:val="00660274"/>
    <w:rsid w:val="00660401"/>
    <w:rsid w:val="0066052B"/>
    <w:rsid w:val="006642E9"/>
    <w:rsid w:val="0066456D"/>
    <w:rsid w:val="0067580A"/>
    <w:rsid w:val="00677DDF"/>
    <w:rsid w:val="00680E8B"/>
    <w:rsid w:val="006826E0"/>
    <w:rsid w:val="00682FF4"/>
    <w:rsid w:val="006844EF"/>
    <w:rsid w:val="006910FF"/>
    <w:rsid w:val="00693019"/>
    <w:rsid w:val="00693D6C"/>
    <w:rsid w:val="00696E1C"/>
    <w:rsid w:val="00697E4A"/>
    <w:rsid w:val="006A0053"/>
    <w:rsid w:val="006A0C83"/>
    <w:rsid w:val="006A1841"/>
    <w:rsid w:val="006A28DC"/>
    <w:rsid w:val="006A3746"/>
    <w:rsid w:val="006A39F9"/>
    <w:rsid w:val="006C13D9"/>
    <w:rsid w:val="006C4410"/>
    <w:rsid w:val="006D08D0"/>
    <w:rsid w:val="006D0DE7"/>
    <w:rsid w:val="006D203B"/>
    <w:rsid w:val="006E0B78"/>
    <w:rsid w:val="006E2759"/>
    <w:rsid w:val="006E5ED5"/>
    <w:rsid w:val="006E750A"/>
    <w:rsid w:val="006F110A"/>
    <w:rsid w:val="006F11F3"/>
    <w:rsid w:val="006F1797"/>
    <w:rsid w:val="006F2E65"/>
    <w:rsid w:val="006F3FEB"/>
    <w:rsid w:val="006F72EB"/>
    <w:rsid w:val="007003D9"/>
    <w:rsid w:val="00701823"/>
    <w:rsid w:val="007037CE"/>
    <w:rsid w:val="0071229A"/>
    <w:rsid w:val="0071353C"/>
    <w:rsid w:val="00714393"/>
    <w:rsid w:val="0071597E"/>
    <w:rsid w:val="007203A3"/>
    <w:rsid w:val="00720E0E"/>
    <w:rsid w:val="00725289"/>
    <w:rsid w:val="00725B8D"/>
    <w:rsid w:val="00730A79"/>
    <w:rsid w:val="00731B7C"/>
    <w:rsid w:val="00731C6D"/>
    <w:rsid w:val="00734A38"/>
    <w:rsid w:val="00734BCD"/>
    <w:rsid w:val="00737B5E"/>
    <w:rsid w:val="0074587C"/>
    <w:rsid w:val="00747A1E"/>
    <w:rsid w:val="00750382"/>
    <w:rsid w:val="007503D0"/>
    <w:rsid w:val="00750BC9"/>
    <w:rsid w:val="0075528F"/>
    <w:rsid w:val="00756846"/>
    <w:rsid w:val="0076215C"/>
    <w:rsid w:val="00762F29"/>
    <w:rsid w:val="00763B30"/>
    <w:rsid w:val="00766E12"/>
    <w:rsid w:val="00767D37"/>
    <w:rsid w:val="00770D94"/>
    <w:rsid w:val="0077365F"/>
    <w:rsid w:val="00773D26"/>
    <w:rsid w:val="00774693"/>
    <w:rsid w:val="007753F9"/>
    <w:rsid w:val="00775F1B"/>
    <w:rsid w:val="007774FA"/>
    <w:rsid w:val="00780642"/>
    <w:rsid w:val="007824F3"/>
    <w:rsid w:val="00785C93"/>
    <w:rsid w:val="007872D2"/>
    <w:rsid w:val="00791077"/>
    <w:rsid w:val="007913CF"/>
    <w:rsid w:val="00791640"/>
    <w:rsid w:val="007920F9"/>
    <w:rsid w:val="00792F5C"/>
    <w:rsid w:val="007936C0"/>
    <w:rsid w:val="00796C55"/>
    <w:rsid w:val="00796E8C"/>
    <w:rsid w:val="0079738E"/>
    <w:rsid w:val="007A2DF6"/>
    <w:rsid w:val="007A2EDB"/>
    <w:rsid w:val="007A38A7"/>
    <w:rsid w:val="007A481C"/>
    <w:rsid w:val="007A7460"/>
    <w:rsid w:val="007B3569"/>
    <w:rsid w:val="007B6CA9"/>
    <w:rsid w:val="007B7C5D"/>
    <w:rsid w:val="007B7D2A"/>
    <w:rsid w:val="007C3851"/>
    <w:rsid w:val="007C3BDD"/>
    <w:rsid w:val="007D14A6"/>
    <w:rsid w:val="007D2200"/>
    <w:rsid w:val="007D4A33"/>
    <w:rsid w:val="007D531B"/>
    <w:rsid w:val="007D59CD"/>
    <w:rsid w:val="007D6643"/>
    <w:rsid w:val="007D78B7"/>
    <w:rsid w:val="007E0383"/>
    <w:rsid w:val="007E1E84"/>
    <w:rsid w:val="007E215A"/>
    <w:rsid w:val="007E2B2D"/>
    <w:rsid w:val="007E36CA"/>
    <w:rsid w:val="007E49EE"/>
    <w:rsid w:val="007E5240"/>
    <w:rsid w:val="007E6415"/>
    <w:rsid w:val="007F070B"/>
    <w:rsid w:val="007F5A44"/>
    <w:rsid w:val="007F6194"/>
    <w:rsid w:val="0080258C"/>
    <w:rsid w:val="00803A50"/>
    <w:rsid w:val="00804B9A"/>
    <w:rsid w:val="00805A67"/>
    <w:rsid w:val="00807435"/>
    <w:rsid w:val="0081136E"/>
    <w:rsid w:val="00811A61"/>
    <w:rsid w:val="0081226C"/>
    <w:rsid w:val="0081508B"/>
    <w:rsid w:val="008174F1"/>
    <w:rsid w:val="00822656"/>
    <w:rsid w:val="00823A23"/>
    <w:rsid w:val="008260B3"/>
    <w:rsid w:val="008270A7"/>
    <w:rsid w:val="00827225"/>
    <w:rsid w:val="00827C5E"/>
    <w:rsid w:val="008308DA"/>
    <w:rsid w:val="00831B09"/>
    <w:rsid w:val="00834C73"/>
    <w:rsid w:val="00835576"/>
    <w:rsid w:val="00835E1E"/>
    <w:rsid w:val="0083646F"/>
    <w:rsid w:val="00837B50"/>
    <w:rsid w:val="00844266"/>
    <w:rsid w:val="00850FDA"/>
    <w:rsid w:val="00852B0F"/>
    <w:rsid w:val="0085449D"/>
    <w:rsid w:val="00856911"/>
    <w:rsid w:val="00863C5D"/>
    <w:rsid w:val="0086450D"/>
    <w:rsid w:val="008660BB"/>
    <w:rsid w:val="00873824"/>
    <w:rsid w:val="00873DB4"/>
    <w:rsid w:val="00875BB3"/>
    <w:rsid w:val="00876730"/>
    <w:rsid w:val="00877673"/>
    <w:rsid w:val="00877A32"/>
    <w:rsid w:val="00877BF4"/>
    <w:rsid w:val="00880C62"/>
    <w:rsid w:val="008819B8"/>
    <w:rsid w:val="0088628C"/>
    <w:rsid w:val="008868B7"/>
    <w:rsid w:val="00891DE8"/>
    <w:rsid w:val="00892AEA"/>
    <w:rsid w:val="00893B33"/>
    <w:rsid w:val="00893FCA"/>
    <w:rsid w:val="008975A2"/>
    <w:rsid w:val="00897AB8"/>
    <w:rsid w:val="008A33BA"/>
    <w:rsid w:val="008A353D"/>
    <w:rsid w:val="008A3C2B"/>
    <w:rsid w:val="008B0864"/>
    <w:rsid w:val="008B2583"/>
    <w:rsid w:val="008B4440"/>
    <w:rsid w:val="008B694B"/>
    <w:rsid w:val="008B7263"/>
    <w:rsid w:val="008B7FDD"/>
    <w:rsid w:val="008C0A0C"/>
    <w:rsid w:val="008C5B35"/>
    <w:rsid w:val="008D09EF"/>
    <w:rsid w:val="008D4D2A"/>
    <w:rsid w:val="008D587A"/>
    <w:rsid w:val="008D5A42"/>
    <w:rsid w:val="008D5AB4"/>
    <w:rsid w:val="008D7050"/>
    <w:rsid w:val="008D78E4"/>
    <w:rsid w:val="008E1677"/>
    <w:rsid w:val="008E4C27"/>
    <w:rsid w:val="008E695C"/>
    <w:rsid w:val="008E71CC"/>
    <w:rsid w:val="008F2541"/>
    <w:rsid w:val="008F3793"/>
    <w:rsid w:val="008F6001"/>
    <w:rsid w:val="008F7B1D"/>
    <w:rsid w:val="009005A0"/>
    <w:rsid w:val="0090185B"/>
    <w:rsid w:val="00901B2B"/>
    <w:rsid w:val="00906093"/>
    <w:rsid w:val="00906096"/>
    <w:rsid w:val="009069DE"/>
    <w:rsid w:val="00914DC6"/>
    <w:rsid w:val="009154C2"/>
    <w:rsid w:val="00915F5E"/>
    <w:rsid w:val="00922A82"/>
    <w:rsid w:val="00923F1C"/>
    <w:rsid w:val="00925B4A"/>
    <w:rsid w:val="00927628"/>
    <w:rsid w:val="00933FFC"/>
    <w:rsid w:val="00935420"/>
    <w:rsid w:val="00935616"/>
    <w:rsid w:val="00937987"/>
    <w:rsid w:val="00940B9B"/>
    <w:rsid w:val="00946B51"/>
    <w:rsid w:val="0094720B"/>
    <w:rsid w:val="009476AE"/>
    <w:rsid w:val="00947C71"/>
    <w:rsid w:val="00950493"/>
    <w:rsid w:val="00950DF4"/>
    <w:rsid w:val="009554A6"/>
    <w:rsid w:val="009579C7"/>
    <w:rsid w:val="009616E5"/>
    <w:rsid w:val="00962F62"/>
    <w:rsid w:val="00963920"/>
    <w:rsid w:val="00963B75"/>
    <w:rsid w:val="00966360"/>
    <w:rsid w:val="00966C3D"/>
    <w:rsid w:val="009677E3"/>
    <w:rsid w:val="0097032D"/>
    <w:rsid w:val="009704D0"/>
    <w:rsid w:val="00971E7E"/>
    <w:rsid w:val="0097253F"/>
    <w:rsid w:val="00973A8A"/>
    <w:rsid w:val="009810AB"/>
    <w:rsid w:val="00981AB4"/>
    <w:rsid w:val="009824FC"/>
    <w:rsid w:val="00983349"/>
    <w:rsid w:val="0099258B"/>
    <w:rsid w:val="00992B2E"/>
    <w:rsid w:val="00995DAD"/>
    <w:rsid w:val="009A05B1"/>
    <w:rsid w:val="009A113F"/>
    <w:rsid w:val="009A20FD"/>
    <w:rsid w:val="009A6A55"/>
    <w:rsid w:val="009A77E9"/>
    <w:rsid w:val="009B1B35"/>
    <w:rsid w:val="009B62B7"/>
    <w:rsid w:val="009B6B24"/>
    <w:rsid w:val="009B7DA9"/>
    <w:rsid w:val="009B7F8C"/>
    <w:rsid w:val="009C13E9"/>
    <w:rsid w:val="009C1C47"/>
    <w:rsid w:val="009C1FE8"/>
    <w:rsid w:val="009C27E3"/>
    <w:rsid w:val="009C3463"/>
    <w:rsid w:val="009C64A4"/>
    <w:rsid w:val="009D090A"/>
    <w:rsid w:val="009D11AF"/>
    <w:rsid w:val="009D2101"/>
    <w:rsid w:val="009D7098"/>
    <w:rsid w:val="009E17F8"/>
    <w:rsid w:val="009E3D47"/>
    <w:rsid w:val="009E5130"/>
    <w:rsid w:val="009E7D62"/>
    <w:rsid w:val="009F373D"/>
    <w:rsid w:val="00A025E0"/>
    <w:rsid w:val="00A02E60"/>
    <w:rsid w:val="00A0701E"/>
    <w:rsid w:val="00A07ED9"/>
    <w:rsid w:val="00A10636"/>
    <w:rsid w:val="00A10B12"/>
    <w:rsid w:val="00A12AB7"/>
    <w:rsid w:val="00A219D0"/>
    <w:rsid w:val="00A234A8"/>
    <w:rsid w:val="00A25819"/>
    <w:rsid w:val="00A31C4A"/>
    <w:rsid w:val="00A32AFA"/>
    <w:rsid w:val="00A343D2"/>
    <w:rsid w:val="00A3591D"/>
    <w:rsid w:val="00A36521"/>
    <w:rsid w:val="00A36535"/>
    <w:rsid w:val="00A37439"/>
    <w:rsid w:val="00A406B0"/>
    <w:rsid w:val="00A43AAF"/>
    <w:rsid w:val="00A44558"/>
    <w:rsid w:val="00A464C1"/>
    <w:rsid w:val="00A47B51"/>
    <w:rsid w:val="00A5125A"/>
    <w:rsid w:val="00A514BC"/>
    <w:rsid w:val="00A51DEF"/>
    <w:rsid w:val="00A525AE"/>
    <w:rsid w:val="00A5385B"/>
    <w:rsid w:val="00A53BC4"/>
    <w:rsid w:val="00A54A65"/>
    <w:rsid w:val="00A55B07"/>
    <w:rsid w:val="00A563BA"/>
    <w:rsid w:val="00A6138F"/>
    <w:rsid w:val="00A61AA2"/>
    <w:rsid w:val="00A65B70"/>
    <w:rsid w:val="00A662E2"/>
    <w:rsid w:val="00A70FE5"/>
    <w:rsid w:val="00A71F1B"/>
    <w:rsid w:val="00A74736"/>
    <w:rsid w:val="00A76B91"/>
    <w:rsid w:val="00A817E3"/>
    <w:rsid w:val="00A84995"/>
    <w:rsid w:val="00A8795F"/>
    <w:rsid w:val="00A90294"/>
    <w:rsid w:val="00A92324"/>
    <w:rsid w:val="00A92E98"/>
    <w:rsid w:val="00A93024"/>
    <w:rsid w:val="00A97D4B"/>
    <w:rsid w:val="00AA14D9"/>
    <w:rsid w:val="00AA3F51"/>
    <w:rsid w:val="00AA669F"/>
    <w:rsid w:val="00AA6F1C"/>
    <w:rsid w:val="00AC36A2"/>
    <w:rsid w:val="00AC59D2"/>
    <w:rsid w:val="00AD0BB2"/>
    <w:rsid w:val="00AD0D5A"/>
    <w:rsid w:val="00AD1A71"/>
    <w:rsid w:val="00AD2CAE"/>
    <w:rsid w:val="00AD32A8"/>
    <w:rsid w:val="00AD5F2C"/>
    <w:rsid w:val="00AE2246"/>
    <w:rsid w:val="00AE3492"/>
    <w:rsid w:val="00AE79F4"/>
    <w:rsid w:val="00AF035C"/>
    <w:rsid w:val="00AF1139"/>
    <w:rsid w:val="00AF1E9D"/>
    <w:rsid w:val="00AF35CC"/>
    <w:rsid w:val="00AF5B73"/>
    <w:rsid w:val="00B04D86"/>
    <w:rsid w:val="00B060CF"/>
    <w:rsid w:val="00B10395"/>
    <w:rsid w:val="00B124A2"/>
    <w:rsid w:val="00B15350"/>
    <w:rsid w:val="00B16397"/>
    <w:rsid w:val="00B17108"/>
    <w:rsid w:val="00B21D64"/>
    <w:rsid w:val="00B221C1"/>
    <w:rsid w:val="00B23680"/>
    <w:rsid w:val="00B24917"/>
    <w:rsid w:val="00B30EBD"/>
    <w:rsid w:val="00B313D7"/>
    <w:rsid w:val="00B35A76"/>
    <w:rsid w:val="00B36950"/>
    <w:rsid w:val="00B425D6"/>
    <w:rsid w:val="00B45EFF"/>
    <w:rsid w:val="00B5264F"/>
    <w:rsid w:val="00B53B8D"/>
    <w:rsid w:val="00B54B4A"/>
    <w:rsid w:val="00B55723"/>
    <w:rsid w:val="00B55A55"/>
    <w:rsid w:val="00B56DC7"/>
    <w:rsid w:val="00B62DD9"/>
    <w:rsid w:val="00B63E42"/>
    <w:rsid w:val="00B64A5F"/>
    <w:rsid w:val="00B653A7"/>
    <w:rsid w:val="00B65D2B"/>
    <w:rsid w:val="00B70A5B"/>
    <w:rsid w:val="00B70E12"/>
    <w:rsid w:val="00B753C4"/>
    <w:rsid w:val="00B80626"/>
    <w:rsid w:val="00B80686"/>
    <w:rsid w:val="00B82A5F"/>
    <w:rsid w:val="00B90C56"/>
    <w:rsid w:val="00B963F6"/>
    <w:rsid w:val="00B96790"/>
    <w:rsid w:val="00B97630"/>
    <w:rsid w:val="00BA0657"/>
    <w:rsid w:val="00BA07AF"/>
    <w:rsid w:val="00BA0CBB"/>
    <w:rsid w:val="00BA21CC"/>
    <w:rsid w:val="00BA45A4"/>
    <w:rsid w:val="00BA6255"/>
    <w:rsid w:val="00BB2016"/>
    <w:rsid w:val="00BB3A12"/>
    <w:rsid w:val="00BB4607"/>
    <w:rsid w:val="00BC0816"/>
    <w:rsid w:val="00BC1EFE"/>
    <w:rsid w:val="00BC239F"/>
    <w:rsid w:val="00BC2550"/>
    <w:rsid w:val="00BC6C78"/>
    <w:rsid w:val="00BD0BE7"/>
    <w:rsid w:val="00BD13BF"/>
    <w:rsid w:val="00BD2094"/>
    <w:rsid w:val="00BD558F"/>
    <w:rsid w:val="00BD7741"/>
    <w:rsid w:val="00BE00C8"/>
    <w:rsid w:val="00BE08F1"/>
    <w:rsid w:val="00BE0B2B"/>
    <w:rsid w:val="00BE193E"/>
    <w:rsid w:val="00BE3CEB"/>
    <w:rsid w:val="00BE5993"/>
    <w:rsid w:val="00BF3138"/>
    <w:rsid w:val="00BF3E16"/>
    <w:rsid w:val="00C01749"/>
    <w:rsid w:val="00C01E92"/>
    <w:rsid w:val="00C029D3"/>
    <w:rsid w:val="00C02B1A"/>
    <w:rsid w:val="00C0460C"/>
    <w:rsid w:val="00C061C8"/>
    <w:rsid w:val="00C0699C"/>
    <w:rsid w:val="00C12F5D"/>
    <w:rsid w:val="00C13973"/>
    <w:rsid w:val="00C13D39"/>
    <w:rsid w:val="00C144C1"/>
    <w:rsid w:val="00C158E9"/>
    <w:rsid w:val="00C1610C"/>
    <w:rsid w:val="00C22252"/>
    <w:rsid w:val="00C25207"/>
    <w:rsid w:val="00C268AE"/>
    <w:rsid w:val="00C26B16"/>
    <w:rsid w:val="00C3001F"/>
    <w:rsid w:val="00C31EA9"/>
    <w:rsid w:val="00C34037"/>
    <w:rsid w:val="00C40AC1"/>
    <w:rsid w:val="00C4332D"/>
    <w:rsid w:val="00C541E2"/>
    <w:rsid w:val="00C55B91"/>
    <w:rsid w:val="00C56A12"/>
    <w:rsid w:val="00C57882"/>
    <w:rsid w:val="00C601DE"/>
    <w:rsid w:val="00C604F2"/>
    <w:rsid w:val="00C60D0A"/>
    <w:rsid w:val="00C616D8"/>
    <w:rsid w:val="00C61C3F"/>
    <w:rsid w:val="00C62612"/>
    <w:rsid w:val="00C6344C"/>
    <w:rsid w:val="00C641FB"/>
    <w:rsid w:val="00C653F3"/>
    <w:rsid w:val="00C6601D"/>
    <w:rsid w:val="00C701F4"/>
    <w:rsid w:val="00C7059B"/>
    <w:rsid w:val="00C709A5"/>
    <w:rsid w:val="00C7304A"/>
    <w:rsid w:val="00C766A1"/>
    <w:rsid w:val="00C81C8B"/>
    <w:rsid w:val="00C8368B"/>
    <w:rsid w:val="00C84B06"/>
    <w:rsid w:val="00C87229"/>
    <w:rsid w:val="00C912F5"/>
    <w:rsid w:val="00C914F0"/>
    <w:rsid w:val="00C92520"/>
    <w:rsid w:val="00C959B7"/>
    <w:rsid w:val="00C960D7"/>
    <w:rsid w:val="00C96538"/>
    <w:rsid w:val="00CA1CA1"/>
    <w:rsid w:val="00CA1E4B"/>
    <w:rsid w:val="00CA3FFF"/>
    <w:rsid w:val="00CA5E83"/>
    <w:rsid w:val="00CB11E8"/>
    <w:rsid w:val="00CB146B"/>
    <w:rsid w:val="00CB18EA"/>
    <w:rsid w:val="00CB2D1E"/>
    <w:rsid w:val="00CB431A"/>
    <w:rsid w:val="00CB4670"/>
    <w:rsid w:val="00CC1B6D"/>
    <w:rsid w:val="00CC1C35"/>
    <w:rsid w:val="00CC41D2"/>
    <w:rsid w:val="00CC559A"/>
    <w:rsid w:val="00CC5867"/>
    <w:rsid w:val="00CC76EA"/>
    <w:rsid w:val="00CD05FA"/>
    <w:rsid w:val="00CD1707"/>
    <w:rsid w:val="00CD4F2B"/>
    <w:rsid w:val="00CD6384"/>
    <w:rsid w:val="00CD73F5"/>
    <w:rsid w:val="00CD7D4E"/>
    <w:rsid w:val="00CE5D8E"/>
    <w:rsid w:val="00CF20A5"/>
    <w:rsid w:val="00CF387A"/>
    <w:rsid w:val="00CF48A1"/>
    <w:rsid w:val="00CF6E0F"/>
    <w:rsid w:val="00CF7BC5"/>
    <w:rsid w:val="00D01991"/>
    <w:rsid w:val="00D01AD4"/>
    <w:rsid w:val="00D01F85"/>
    <w:rsid w:val="00D12D31"/>
    <w:rsid w:val="00D1487B"/>
    <w:rsid w:val="00D155AB"/>
    <w:rsid w:val="00D16BDA"/>
    <w:rsid w:val="00D204F8"/>
    <w:rsid w:val="00D21893"/>
    <w:rsid w:val="00D239E7"/>
    <w:rsid w:val="00D240A4"/>
    <w:rsid w:val="00D255A4"/>
    <w:rsid w:val="00D25E6D"/>
    <w:rsid w:val="00D27866"/>
    <w:rsid w:val="00D27ED3"/>
    <w:rsid w:val="00D30274"/>
    <w:rsid w:val="00D30276"/>
    <w:rsid w:val="00D344E4"/>
    <w:rsid w:val="00D35D69"/>
    <w:rsid w:val="00D37A85"/>
    <w:rsid w:val="00D37ABA"/>
    <w:rsid w:val="00D410E1"/>
    <w:rsid w:val="00D42ED7"/>
    <w:rsid w:val="00D460A4"/>
    <w:rsid w:val="00D4651E"/>
    <w:rsid w:val="00D50DDA"/>
    <w:rsid w:val="00D50E08"/>
    <w:rsid w:val="00D5268A"/>
    <w:rsid w:val="00D5493F"/>
    <w:rsid w:val="00D62716"/>
    <w:rsid w:val="00D62B30"/>
    <w:rsid w:val="00D63ABF"/>
    <w:rsid w:val="00D65378"/>
    <w:rsid w:val="00D679A1"/>
    <w:rsid w:val="00D72445"/>
    <w:rsid w:val="00D7294F"/>
    <w:rsid w:val="00D7339B"/>
    <w:rsid w:val="00D73E72"/>
    <w:rsid w:val="00D7566A"/>
    <w:rsid w:val="00D75998"/>
    <w:rsid w:val="00D76EF3"/>
    <w:rsid w:val="00D844A0"/>
    <w:rsid w:val="00D95181"/>
    <w:rsid w:val="00D9737A"/>
    <w:rsid w:val="00DA0CF6"/>
    <w:rsid w:val="00DA1E01"/>
    <w:rsid w:val="00DA6940"/>
    <w:rsid w:val="00DA7006"/>
    <w:rsid w:val="00DA7285"/>
    <w:rsid w:val="00DA7CB9"/>
    <w:rsid w:val="00DB0D28"/>
    <w:rsid w:val="00DB34C2"/>
    <w:rsid w:val="00DB3B79"/>
    <w:rsid w:val="00DB595E"/>
    <w:rsid w:val="00DC20BF"/>
    <w:rsid w:val="00DC27D7"/>
    <w:rsid w:val="00DC3FC1"/>
    <w:rsid w:val="00DC5F52"/>
    <w:rsid w:val="00DD04E9"/>
    <w:rsid w:val="00DD0647"/>
    <w:rsid w:val="00DD5905"/>
    <w:rsid w:val="00DE0A8B"/>
    <w:rsid w:val="00DF011A"/>
    <w:rsid w:val="00DF0C0D"/>
    <w:rsid w:val="00DF6791"/>
    <w:rsid w:val="00DF7085"/>
    <w:rsid w:val="00E02793"/>
    <w:rsid w:val="00E02C95"/>
    <w:rsid w:val="00E038B7"/>
    <w:rsid w:val="00E05F59"/>
    <w:rsid w:val="00E13568"/>
    <w:rsid w:val="00E13814"/>
    <w:rsid w:val="00E16864"/>
    <w:rsid w:val="00E17A73"/>
    <w:rsid w:val="00E21270"/>
    <w:rsid w:val="00E2521E"/>
    <w:rsid w:val="00E25C6E"/>
    <w:rsid w:val="00E25E34"/>
    <w:rsid w:val="00E310A1"/>
    <w:rsid w:val="00E35252"/>
    <w:rsid w:val="00E41111"/>
    <w:rsid w:val="00E4153F"/>
    <w:rsid w:val="00E41981"/>
    <w:rsid w:val="00E43A5B"/>
    <w:rsid w:val="00E43DA5"/>
    <w:rsid w:val="00E45675"/>
    <w:rsid w:val="00E52796"/>
    <w:rsid w:val="00E536CC"/>
    <w:rsid w:val="00E553A3"/>
    <w:rsid w:val="00E55AA1"/>
    <w:rsid w:val="00E5638C"/>
    <w:rsid w:val="00E57738"/>
    <w:rsid w:val="00E57BFC"/>
    <w:rsid w:val="00E60C0C"/>
    <w:rsid w:val="00E6132D"/>
    <w:rsid w:val="00E6174A"/>
    <w:rsid w:val="00E6188F"/>
    <w:rsid w:val="00E61D5A"/>
    <w:rsid w:val="00E61EFF"/>
    <w:rsid w:val="00E623AE"/>
    <w:rsid w:val="00E67D9E"/>
    <w:rsid w:val="00E702F1"/>
    <w:rsid w:val="00E71F33"/>
    <w:rsid w:val="00E75925"/>
    <w:rsid w:val="00E76ACE"/>
    <w:rsid w:val="00E76D6F"/>
    <w:rsid w:val="00E76D89"/>
    <w:rsid w:val="00E81788"/>
    <w:rsid w:val="00E81D01"/>
    <w:rsid w:val="00E827FA"/>
    <w:rsid w:val="00E84BA2"/>
    <w:rsid w:val="00E85575"/>
    <w:rsid w:val="00E9003D"/>
    <w:rsid w:val="00E928D4"/>
    <w:rsid w:val="00E937E9"/>
    <w:rsid w:val="00E9574C"/>
    <w:rsid w:val="00EA2461"/>
    <w:rsid w:val="00EA3DE9"/>
    <w:rsid w:val="00EA3FEC"/>
    <w:rsid w:val="00EA502B"/>
    <w:rsid w:val="00EB1EFB"/>
    <w:rsid w:val="00EB1F7A"/>
    <w:rsid w:val="00EB33B9"/>
    <w:rsid w:val="00EB4F79"/>
    <w:rsid w:val="00EB582B"/>
    <w:rsid w:val="00EC12F5"/>
    <w:rsid w:val="00EC1306"/>
    <w:rsid w:val="00EC1459"/>
    <w:rsid w:val="00EC48D2"/>
    <w:rsid w:val="00EC5B91"/>
    <w:rsid w:val="00ED509B"/>
    <w:rsid w:val="00ED5718"/>
    <w:rsid w:val="00ED6264"/>
    <w:rsid w:val="00ED6A6B"/>
    <w:rsid w:val="00EE0B63"/>
    <w:rsid w:val="00EE5E08"/>
    <w:rsid w:val="00EE6675"/>
    <w:rsid w:val="00EE754C"/>
    <w:rsid w:val="00EF2913"/>
    <w:rsid w:val="00EF4764"/>
    <w:rsid w:val="00EF48E2"/>
    <w:rsid w:val="00EF72FE"/>
    <w:rsid w:val="00EF7E63"/>
    <w:rsid w:val="00F00118"/>
    <w:rsid w:val="00F026A1"/>
    <w:rsid w:val="00F05E68"/>
    <w:rsid w:val="00F062CB"/>
    <w:rsid w:val="00F11F9C"/>
    <w:rsid w:val="00F1244A"/>
    <w:rsid w:val="00F1249F"/>
    <w:rsid w:val="00F14F56"/>
    <w:rsid w:val="00F169D4"/>
    <w:rsid w:val="00F23133"/>
    <w:rsid w:val="00F25947"/>
    <w:rsid w:val="00F30009"/>
    <w:rsid w:val="00F321D2"/>
    <w:rsid w:val="00F34915"/>
    <w:rsid w:val="00F41286"/>
    <w:rsid w:val="00F4372A"/>
    <w:rsid w:val="00F44EA4"/>
    <w:rsid w:val="00F459A3"/>
    <w:rsid w:val="00F464AF"/>
    <w:rsid w:val="00F51FF5"/>
    <w:rsid w:val="00F53521"/>
    <w:rsid w:val="00F54440"/>
    <w:rsid w:val="00F54D82"/>
    <w:rsid w:val="00F57725"/>
    <w:rsid w:val="00F60087"/>
    <w:rsid w:val="00F6092A"/>
    <w:rsid w:val="00F63061"/>
    <w:rsid w:val="00F6316F"/>
    <w:rsid w:val="00F6515C"/>
    <w:rsid w:val="00F65A50"/>
    <w:rsid w:val="00F70889"/>
    <w:rsid w:val="00F70C1D"/>
    <w:rsid w:val="00F71047"/>
    <w:rsid w:val="00F71D62"/>
    <w:rsid w:val="00F8093D"/>
    <w:rsid w:val="00F821BA"/>
    <w:rsid w:val="00F82F5A"/>
    <w:rsid w:val="00F8314A"/>
    <w:rsid w:val="00F93932"/>
    <w:rsid w:val="00F958B6"/>
    <w:rsid w:val="00F95BCA"/>
    <w:rsid w:val="00FA28DA"/>
    <w:rsid w:val="00FA4C9F"/>
    <w:rsid w:val="00FB0ABE"/>
    <w:rsid w:val="00FB2CE6"/>
    <w:rsid w:val="00FB65F4"/>
    <w:rsid w:val="00FB72B5"/>
    <w:rsid w:val="00FC0786"/>
    <w:rsid w:val="00FC1816"/>
    <w:rsid w:val="00FC40FD"/>
    <w:rsid w:val="00FC6459"/>
    <w:rsid w:val="00FC7281"/>
    <w:rsid w:val="00FD3331"/>
    <w:rsid w:val="00FD46C5"/>
    <w:rsid w:val="00FD7EF9"/>
    <w:rsid w:val="00FE2667"/>
    <w:rsid w:val="00FE3EBD"/>
    <w:rsid w:val="00FE41DF"/>
    <w:rsid w:val="00FF1A4A"/>
    <w:rsid w:val="00FF2F9A"/>
    <w:rsid w:val="00FF3C98"/>
    <w:rsid w:val="00FF464C"/>
    <w:rsid w:val="00FF7E7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E63722"/>
  <w15:chartTrackingRefBased/>
  <w15:docId w15:val="{A03D69FF-E209-4C56-AB86-E70FF88889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Calibri" w:hAnsi="Arial" w:cs="Times New Roman"/>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7121D"/>
    <w:rPr>
      <w:rFonts w:ascii="Times New Roman" w:eastAsia="Times New Roman" w:hAnsi="Times New Roman"/>
    </w:rPr>
  </w:style>
  <w:style w:type="paragraph" w:styleId="Ttulo2">
    <w:name w:val="heading 2"/>
    <w:basedOn w:val="Normal"/>
    <w:next w:val="Normal"/>
    <w:link w:val="Ttulo2Char"/>
    <w:qFormat/>
    <w:rsid w:val="0057121D"/>
    <w:pPr>
      <w:keepNext/>
      <w:jc w:val="center"/>
      <w:outlineLvl w:val="1"/>
    </w:pPr>
    <w:rPr>
      <w:b/>
      <w:sz w:val="22"/>
    </w:rPr>
  </w:style>
  <w:style w:type="paragraph" w:styleId="Ttulo4">
    <w:name w:val="heading 4"/>
    <w:basedOn w:val="Normal"/>
    <w:next w:val="Normal"/>
    <w:link w:val="Ttulo4Char"/>
    <w:uiPriority w:val="9"/>
    <w:semiHidden/>
    <w:unhideWhenUsed/>
    <w:qFormat/>
    <w:rsid w:val="00131D31"/>
    <w:pPr>
      <w:keepNext/>
      <w:spacing w:before="240" w:after="60"/>
      <w:outlineLvl w:val="3"/>
    </w:pPr>
    <w:rPr>
      <w:rFonts w:ascii="Calibri" w:hAnsi="Calibri"/>
      <w:b/>
      <w:bCs/>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2Char">
    <w:name w:val="Título 2 Char"/>
    <w:link w:val="Ttulo2"/>
    <w:rsid w:val="0057121D"/>
    <w:rPr>
      <w:rFonts w:ascii="Times New Roman" w:eastAsia="Times New Roman" w:hAnsi="Times New Roman" w:cs="Times New Roman"/>
      <w:b/>
      <w:sz w:val="22"/>
      <w:szCs w:val="20"/>
      <w:lang w:eastAsia="pt-BR"/>
    </w:rPr>
  </w:style>
  <w:style w:type="paragraph" w:styleId="Recuodecorpodetexto">
    <w:name w:val="Body Text Indent"/>
    <w:basedOn w:val="Normal"/>
    <w:link w:val="RecuodecorpodetextoChar"/>
    <w:uiPriority w:val="99"/>
    <w:rsid w:val="0057121D"/>
    <w:pPr>
      <w:spacing w:after="120"/>
      <w:ind w:left="283"/>
    </w:pPr>
  </w:style>
  <w:style w:type="character" w:customStyle="1" w:styleId="RecuodecorpodetextoChar">
    <w:name w:val="Recuo de corpo de texto Char"/>
    <w:link w:val="Recuodecorpodetexto"/>
    <w:uiPriority w:val="99"/>
    <w:rsid w:val="0057121D"/>
    <w:rPr>
      <w:rFonts w:ascii="Times New Roman" w:eastAsia="Times New Roman" w:hAnsi="Times New Roman" w:cs="Times New Roman"/>
      <w:sz w:val="20"/>
      <w:szCs w:val="20"/>
      <w:lang w:eastAsia="pt-BR"/>
    </w:rPr>
  </w:style>
  <w:style w:type="paragraph" w:customStyle="1" w:styleId="TextoAcordo">
    <w:name w:val="Texto Acordo*"/>
    <w:autoRedefine/>
    <w:rsid w:val="0057121D"/>
    <w:pPr>
      <w:ind w:firstLine="1418"/>
      <w:jc w:val="both"/>
    </w:pPr>
    <w:rPr>
      <w:rFonts w:ascii="Times New Roman" w:eastAsia="Times New Roman" w:hAnsi="Times New Roman"/>
      <w:sz w:val="22"/>
    </w:rPr>
  </w:style>
  <w:style w:type="paragraph" w:styleId="Recuodecorpodetexto2">
    <w:name w:val="Body Text Indent 2"/>
    <w:basedOn w:val="Normal"/>
    <w:link w:val="Recuodecorpodetexto2Char"/>
    <w:rsid w:val="0057121D"/>
    <w:pPr>
      <w:ind w:firstLine="1440"/>
      <w:jc w:val="both"/>
    </w:pPr>
    <w:rPr>
      <w:iCs/>
      <w:sz w:val="22"/>
    </w:rPr>
  </w:style>
  <w:style w:type="character" w:customStyle="1" w:styleId="Recuodecorpodetexto2Char">
    <w:name w:val="Recuo de corpo de texto 2 Char"/>
    <w:link w:val="Recuodecorpodetexto2"/>
    <w:rsid w:val="0057121D"/>
    <w:rPr>
      <w:rFonts w:ascii="Times New Roman" w:eastAsia="Times New Roman" w:hAnsi="Times New Roman" w:cs="Times New Roman"/>
      <w:iCs/>
      <w:sz w:val="22"/>
      <w:szCs w:val="20"/>
      <w:lang w:eastAsia="pt-BR"/>
    </w:rPr>
  </w:style>
  <w:style w:type="paragraph" w:styleId="PargrafodaLista">
    <w:name w:val="List Paragraph"/>
    <w:basedOn w:val="Normal"/>
    <w:uiPriority w:val="34"/>
    <w:qFormat/>
    <w:rsid w:val="00E61EFF"/>
    <w:pPr>
      <w:ind w:left="720"/>
      <w:contextualSpacing/>
    </w:pPr>
  </w:style>
  <w:style w:type="paragraph" w:styleId="NormalWeb">
    <w:name w:val="Normal (Web)"/>
    <w:basedOn w:val="Normal"/>
    <w:uiPriority w:val="99"/>
    <w:unhideWhenUsed/>
    <w:rsid w:val="00747A1E"/>
    <w:pPr>
      <w:spacing w:before="100" w:beforeAutospacing="1" w:after="100" w:afterAutospacing="1"/>
    </w:pPr>
    <w:rPr>
      <w:sz w:val="24"/>
      <w:szCs w:val="24"/>
    </w:rPr>
  </w:style>
  <w:style w:type="paragraph" w:customStyle="1" w:styleId="Redaoatual">
    <w:name w:val="Redação atual"/>
    <w:autoRedefine/>
    <w:rsid w:val="00CB146B"/>
    <w:pPr>
      <w:ind w:firstLine="1418"/>
      <w:jc w:val="both"/>
    </w:pPr>
    <w:rPr>
      <w:rFonts w:eastAsia="Times New Roman" w:cs="Arial"/>
      <w:b/>
      <w:color w:val="000000"/>
      <w:sz w:val="24"/>
      <w:szCs w:val="24"/>
    </w:rPr>
  </w:style>
  <w:style w:type="paragraph" w:styleId="Corpodetexto3">
    <w:name w:val="Body Text 3"/>
    <w:basedOn w:val="Normal"/>
    <w:link w:val="Corpodetexto3Char"/>
    <w:uiPriority w:val="99"/>
    <w:semiHidden/>
    <w:unhideWhenUsed/>
    <w:rsid w:val="002E7D9E"/>
    <w:pPr>
      <w:spacing w:after="120"/>
    </w:pPr>
    <w:rPr>
      <w:sz w:val="16"/>
      <w:szCs w:val="16"/>
    </w:rPr>
  </w:style>
  <w:style w:type="character" w:customStyle="1" w:styleId="Corpodetexto3Char">
    <w:name w:val="Corpo de texto 3 Char"/>
    <w:link w:val="Corpodetexto3"/>
    <w:uiPriority w:val="99"/>
    <w:semiHidden/>
    <w:rsid w:val="002E7D9E"/>
    <w:rPr>
      <w:rFonts w:ascii="Times New Roman" w:eastAsia="Times New Roman" w:hAnsi="Times New Roman" w:cs="Times New Roman"/>
      <w:sz w:val="16"/>
      <w:szCs w:val="16"/>
      <w:lang w:eastAsia="pt-BR"/>
    </w:rPr>
  </w:style>
  <w:style w:type="paragraph" w:customStyle="1" w:styleId="Padro">
    <w:name w:val="Padrão"/>
    <w:basedOn w:val="Normal"/>
    <w:uiPriority w:val="99"/>
    <w:rsid w:val="002E7D9E"/>
    <w:pPr>
      <w:spacing w:before="240"/>
      <w:ind w:firstLine="2268"/>
      <w:jc w:val="both"/>
    </w:pPr>
    <w:rPr>
      <w:rFonts w:eastAsia="Calibri"/>
      <w:sz w:val="24"/>
    </w:rPr>
  </w:style>
  <w:style w:type="paragraph" w:styleId="Recuodecorpodetexto3">
    <w:name w:val="Body Text Indent 3"/>
    <w:basedOn w:val="Normal"/>
    <w:link w:val="Recuodecorpodetexto3Char"/>
    <w:uiPriority w:val="99"/>
    <w:unhideWhenUsed/>
    <w:rsid w:val="002E7D9E"/>
    <w:pPr>
      <w:spacing w:after="120"/>
      <w:ind w:left="283"/>
    </w:pPr>
    <w:rPr>
      <w:sz w:val="16"/>
      <w:szCs w:val="16"/>
    </w:rPr>
  </w:style>
  <w:style w:type="character" w:customStyle="1" w:styleId="Recuodecorpodetexto3Char">
    <w:name w:val="Recuo de corpo de texto 3 Char"/>
    <w:link w:val="Recuodecorpodetexto3"/>
    <w:uiPriority w:val="99"/>
    <w:rsid w:val="002E7D9E"/>
    <w:rPr>
      <w:rFonts w:ascii="Times New Roman" w:eastAsia="Times New Roman" w:hAnsi="Times New Roman" w:cs="Times New Roman"/>
      <w:sz w:val="16"/>
      <w:szCs w:val="16"/>
      <w:lang w:eastAsia="pt-BR"/>
    </w:rPr>
  </w:style>
  <w:style w:type="paragraph" w:styleId="Cabealho">
    <w:name w:val="header"/>
    <w:basedOn w:val="Normal"/>
    <w:link w:val="CabealhoChar"/>
    <w:uiPriority w:val="99"/>
    <w:unhideWhenUsed/>
    <w:rsid w:val="00971E7E"/>
    <w:pPr>
      <w:tabs>
        <w:tab w:val="center" w:pos="4252"/>
        <w:tab w:val="right" w:pos="8504"/>
      </w:tabs>
    </w:pPr>
  </w:style>
  <w:style w:type="character" w:customStyle="1" w:styleId="CabealhoChar">
    <w:name w:val="Cabeçalho Char"/>
    <w:link w:val="Cabealho"/>
    <w:uiPriority w:val="99"/>
    <w:rsid w:val="00971E7E"/>
    <w:rPr>
      <w:rFonts w:ascii="Times New Roman" w:eastAsia="Times New Roman" w:hAnsi="Times New Roman"/>
    </w:rPr>
  </w:style>
  <w:style w:type="paragraph" w:styleId="Rodap">
    <w:name w:val="footer"/>
    <w:basedOn w:val="Normal"/>
    <w:link w:val="RodapChar"/>
    <w:uiPriority w:val="99"/>
    <w:unhideWhenUsed/>
    <w:rsid w:val="00971E7E"/>
    <w:pPr>
      <w:tabs>
        <w:tab w:val="center" w:pos="4252"/>
        <w:tab w:val="right" w:pos="8504"/>
      </w:tabs>
    </w:pPr>
  </w:style>
  <w:style w:type="character" w:customStyle="1" w:styleId="RodapChar">
    <w:name w:val="Rodapé Char"/>
    <w:link w:val="Rodap"/>
    <w:uiPriority w:val="99"/>
    <w:rsid w:val="00971E7E"/>
    <w:rPr>
      <w:rFonts w:ascii="Times New Roman" w:eastAsia="Times New Roman" w:hAnsi="Times New Roman"/>
    </w:rPr>
  </w:style>
  <w:style w:type="paragraph" w:styleId="Textodebalo">
    <w:name w:val="Balloon Text"/>
    <w:basedOn w:val="Normal"/>
    <w:link w:val="TextodebaloChar"/>
    <w:uiPriority w:val="99"/>
    <w:semiHidden/>
    <w:unhideWhenUsed/>
    <w:rsid w:val="007E1E84"/>
    <w:rPr>
      <w:rFonts w:ascii="Tahoma" w:hAnsi="Tahoma" w:cs="Tahoma"/>
      <w:sz w:val="16"/>
      <w:szCs w:val="16"/>
    </w:rPr>
  </w:style>
  <w:style w:type="character" w:customStyle="1" w:styleId="TextodebaloChar">
    <w:name w:val="Texto de balão Char"/>
    <w:link w:val="Textodebalo"/>
    <w:uiPriority w:val="99"/>
    <w:semiHidden/>
    <w:rsid w:val="007E1E84"/>
    <w:rPr>
      <w:rFonts w:ascii="Tahoma" w:eastAsia="Times New Roman" w:hAnsi="Tahoma" w:cs="Tahoma"/>
      <w:sz w:val="16"/>
      <w:szCs w:val="16"/>
    </w:rPr>
  </w:style>
  <w:style w:type="character" w:styleId="Refdecomentrio">
    <w:name w:val="annotation reference"/>
    <w:rsid w:val="00F4372A"/>
    <w:rPr>
      <w:sz w:val="16"/>
      <w:szCs w:val="16"/>
    </w:rPr>
  </w:style>
  <w:style w:type="character" w:styleId="Hyperlink">
    <w:name w:val="Hyperlink"/>
    <w:uiPriority w:val="99"/>
    <w:rsid w:val="00F4372A"/>
    <w:rPr>
      <w:color w:val="0000FF"/>
      <w:u w:val="single"/>
    </w:rPr>
  </w:style>
  <w:style w:type="paragraph" w:styleId="Ttulo">
    <w:name w:val="Title"/>
    <w:basedOn w:val="Normal"/>
    <w:link w:val="TtuloChar"/>
    <w:qFormat/>
    <w:rsid w:val="00BA21CC"/>
    <w:pPr>
      <w:spacing w:before="240" w:after="60"/>
      <w:jc w:val="center"/>
    </w:pPr>
    <w:rPr>
      <w:rFonts w:ascii="Arial" w:hAnsi="Arial"/>
      <w:b/>
      <w:kern w:val="28"/>
      <w:sz w:val="32"/>
    </w:rPr>
  </w:style>
  <w:style w:type="character" w:customStyle="1" w:styleId="TtuloChar">
    <w:name w:val="Título Char"/>
    <w:link w:val="Ttulo"/>
    <w:rsid w:val="00BA21CC"/>
    <w:rPr>
      <w:rFonts w:eastAsia="Times New Roman"/>
      <w:b/>
      <w:kern w:val="28"/>
      <w:sz w:val="32"/>
    </w:rPr>
  </w:style>
  <w:style w:type="paragraph" w:styleId="TextosemFormatao">
    <w:name w:val="Plain Text"/>
    <w:basedOn w:val="Normal"/>
    <w:link w:val="TextosemFormataoChar"/>
    <w:rsid w:val="00B45EFF"/>
    <w:rPr>
      <w:rFonts w:ascii="Courier New" w:hAnsi="Courier New"/>
    </w:rPr>
  </w:style>
  <w:style w:type="character" w:customStyle="1" w:styleId="TextosemFormataoChar">
    <w:name w:val="Texto sem Formatação Char"/>
    <w:link w:val="TextosemFormatao"/>
    <w:rsid w:val="00B45EFF"/>
    <w:rPr>
      <w:rFonts w:ascii="Courier New" w:eastAsia="Times New Roman" w:hAnsi="Courier New"/>
    </w:rPr>
  </w:style>
  <w:style w:type="character" w:customStyle="1" w:styleId="Ttulo4Char">
    <w:name w:val="Título 4 Char"/>
    <w:link w:val="Ttulo4"/>
    <w:uiPriority w:val="9"/>
    <w:semiHidden/>
    <w:rsid w:val="00131D31"/>
    <w:rPr>
      <w:rFonts w:ascii="Calibri" w:eastAsia="Times New Roman" w:hAnsi="Calibri" w:cs="Times New Roman"/>
      <w:b/>
      <w:bCs/>
      <w:sz w:val="28"/>
      <w:szCs w:val="28"/>
    </w:rPr>
  </w:style>
  <w:style w:type="paragraph" w:styleId="Textodecomentrio">
    <w:name w:val="annotation text"/>
    <w:basedOn w:val="Normal"/>
    <w:link w:val="TextodecomentrioChar"/>
    <w:uiPriority w:val="99"/>
    <w:semiHidden/>
    <w:unhideWhenUsed/>
    <w:rsid w:val="00386601"/>
  </w:style>
  <w:style w:type="character" w:customStyle="1" w:styleId="TextodecomentrioChar">
    <w:name w:val="Texto de comentário Char"/>
    <w:basedOn w:val="Fontepargpadro"/>
    <w:link w:val="Textodecomentrio"/>
    <w:uiPriority w:val="99"/>
    <w:semiHidden/>
    <w:rsid w:val="00386601"/>
    <w:rPr>
      <w:rFonts w:ascii="Times New Roman" w:eastAsia="Times New Roman" w:hAnsi="Times New Roman"/>
    </w:rPr>
  </w:style>
  <w:style w:type="paragraph" w:styleId="Assuntodocomentrio">
    <w:name w:val="annotation subject"/>
    <w:basedOn w:val="Textodecomentrio"/>
    <w:next w:val="Textodecomentrio"/>
    <w:link w:val="AssuntodocomentrioChar"/>
    <w:uiPriority w:val="99"/>
    <w:semiHidden/>
    <w:unhideWhenUsed/>
    <w:rsid w:val="00386601"/>
    <w:rPr>
      <w:b/>
      <w:bCs/>
    </w:rPr>
  </w:style>
  <w:style w:type="character" w:customStyle="1" w:styleId="AssuntodocomentrioChar">
    <w:name w:val="Assunto do comentário Char"/>
    <w:basedOn w:val="TextodecomentrioChar"/>
    <w:link w:val="Assuntodocomentrio"/>
    <w:uiPriority w:val="99"/>
    <w:semiHidden/>
    <w:rsid w:val="00386601"/>
    <w:rPr>
      <w:rFonts w:ascii="Times New Roman" w:eastAsia="Times New Roman" w:hAnsi="Times New Roman"/>
      <w:b/>
      <w:bCs/>
    </w:rPr>
  </w:style>
  <w:style w:type="character" w:styleId="TextodoEspaoReservado">
    <w:name w:val="Placeholder Text"/>
    <w:basedOn w:val="Fontepargpadro"/>
    <w:uiPriority w:val="99"/>
    <w:semiHidden/>
    <w:rsid w:val="00631A62"/>
    <w:rPr>
      <w:color w:val="808080"/>
    </w:rPr>
  </w:style>
  <w:style w:type="character" w:customStyle="1" w:styleId="ui-provider">
    <w:name w:val="ui-provider"/>
    <w:basedOn w:val="Fontepargpadro"/>
    <w:rsid w:val="00B90C56"/>
  </w:style>
  <w:style w:type="character" w:styleId="HiperlinkVisitado">
    <w:name w:val="FollowedHyperlink"/>
    <w:basedOn w:val="Fontepargpadro"/>
    <w:uiPriority w:val="99"/>
    <w:semiHidden/>
    <w:unhideWhenUsed/>
    <w:rsid w:val="00396CF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5364374">
      <w:bodyDiv w:val="1"/>
      <w:marLeft w:val="0"/>
      <w:marRight w:val="0"/>
      <w:marTop w:val="0"/>
      <w:marBottom w:val="0"/>
      <w:divBdr>
        <w:top w:val="none" w:sz="0" w:space="0" w:color="auto"/>
        <w:left w:val="none" w:sz="0" w:space="0" w:color="auto"/>
        <w:bottom w:val="none" w:sz="0" w:space="0" w:color="auto"/>
        <w:right w:val="none" w:sz="0" w:space="0" w:color="auto"/>
      </w:divBdr>
    </w:div>
    <w:div w:id="1009403509">
      <w:bodyDiv w:val="1"/>
      <w:marLeft w:val="0"/>
      <w:marRight w:val="0"/>
      <w:marTop w:val="0"/>
      <w:marBottom w:val="0"/>
      <w:divBdr>
        <w:top w:val="none" w:sz="0" w:space="0" w:color="auto"/>
        <w:left w:val="none" w:sz="0" w:space="0" w:color="auto"/>
        <w:bottom w:val="none" w:sz="0" w:space="0" w:color="auto"/>
        <w:right w:val="none" w:sz="0" w:space="0" w:color="auto"/>
      </w:divBdr>
      <w:divsChild>
        <w:div w:id="1181049180">
          <w:marLeft w:val="0"/>
          <w:marRight w:val="0"/>
          <w:marTop w:val="0"/>
          <w:marBottom w:val="0"/>
          <w:divBdr>
            <w:top w:val="none" w:sz="0" w:space="0" w:color="auto"/>
            <w:left w:val="none" w:sz="0" w:space="0" w:color="auto"/>
            <w:bottom w:val="none" w:sz="0" w:space="0" w:color="auto"/>
            <w:right w:val="none" w:sz="0" w:space="0" w:color="auto"/>
          </w:divBdr>
        </w:div>
        <w:div w:id="1950232551">
          <w:marLeft w:val="0"/>
          <w:marRight w:val="0"/>
          <w:marTop w:val="0"/>
          <w:marBottom w:val="0"/>
          <w:divBdr>
            <w:top w:val="none" w:sz="0" w:space="0" w:color="auto"/>
            <w:left w:val="none" w:sz="0" w:space="0" w:color="auto"/>
            <w:bottom w:val="none" w:sz="0" w:space="0" w:color="auto"/>
            <w:right w:val="none" w:sz="0" w:space="0" w:color="auto"/>
          </w:divBdr>
        </w:div>
      </w:divsChild>
    </w:div>
    <w:div w:id="1035426942">
      <w:bodyDiv w:val="1"/>
      <w:marLeft w:val="0"/>
      <w:marRight w:val="0"/>
      <w:marTop w:val="0"/>
      <w:marBottom w:val="0"/>
      <w:divBdr>
        <w:top w:val="none" w:sz="0" w:space="0" w:color="auto"/>
        <w:left w:val="none" w:sz="0" w:space="0" w:color="auto"/>
        <w:bottom w:val="none" w:sz="0" w:space="0" w:color="auto"/>
        <w:right w:val="none" w:sz="0" w:space="0" w:color="auto"/>
      </w:divBdr>
    </w:div>
    <w:div w:id="1205750960">
      <w:bodyDiv w:val="1"/>
      <w:marLeft w:val="0"/>
      <w:marRight w:val="0"/>
      <w:marTop w:val="0"/>
      <w:marBottom w:val="0"/>
      <w:divBdr>
        <w:top w:val="none" w:sz="0" w:space="0" w:color="auto"/>
        <w:left w:val="none" w:sz="0" w:space="0" w:color="auto"/>
        <w:bottom w:val="none" w:sz="0" w:space="0" w:color="auto"/>
        <w:right w:val="none" w:sz="0" w:space="0" w:color="auto"/>
      </w:divBdr>
    </w:div>
    <w:div w:id="1553691976">
      <w:bodyDiv w:val="1"/>
      <w:marLeft w:val="0"/>
      <w:marRight w:val="0"/>
      <w:marTop w:val="0"/>
      <w:marBottom w:val="0"/>
      <w:divBdr>
        <w:top w:val="none" w:sz="0" w:space="0" w:color="auto"/>
        <w:left w:val="none" w:sz="0" w:space="0" w:color="auto"/>
        <w:bottom w:val="none" w:sz="0" w:space="0" w:color="auto"/>
        <w:right w:val="none" w:sz="0" w:space="0" w:color="auto"/>
      </w:divBdr>
    </w:div>
    <w:div w:id="1698890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onfaz.fazenda.gov.br/legislacao/ajustes/2023/ajuste-sinief-04-23" TargetMode="External"/><Relationship Id="rId13" Type="http://schemas.openxmlformats.org/officeDocument/2006/relationships/hyperlink" Target="http://aacpdappls.net.ms.gov.br/appls/legislacao/serc/legato.nsf/34248fea4d6a6d2a04256b210079ce20/c88388b90ebf49b3042580990047b345?OpenDocumen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aacpdappls.net.ms.gov.br/appls/legislacao/serc/legato.nsf/7a2675fdf26e910204256b1f005348a7/d3cc39d3a6aeeda803256cc20066f1fb?OpenDocument"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aacpdappls.net.ms.gov.br/appls/legislacao/serc/legato.nsf/34248fea4d6a6d2a04256b210079ce20/c88388b90ebf49b3042580990047b345?OpenDocument"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aacpdappls.net.ms.gov.br/appls/legislacao/serc/legato.nsf/7a2675fdf26e910204256b1f005348a7/d3cc39d3a6aeeda803256cc20066f1fb?OpenDocument" TargetMode="External"/><Relationship Id="rId4" Type="http://schemas.openxmlformats.org/officeDocument/2006/relationships/settings" Target="settings.xml"/><Relationship Id="rId9" Type="http://schemas.openxmlformats.org/officeDocument/2006/relationships/hyperlink" Target="http://aacpdappls.net.ms.gov.br/appls/legislacao/serc/legato.nsf/34248fea4d6a6d2a04256b210079ce20/c88388b90ebf49b3042580990047b345?OpenDocument" TargetMode="External"/><Relationship Id="rId14" Type="http://schemas.openxmlformats.org/officeDocument/2006/relationships/hyperlink" Target="http://aacpdappls.net.ms.gov.br/appls/legislacao/serc/legato.nsf/7a2675fdf26e910204256b1f005348a7/d3cc39d3a6aeeda803256cc20066f1fb?OpenDocument"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B9E1E2-CFD6-4C3F-B14F-DAC43762CB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2</Pages>
  <Words>767</Words>
  <Characters>4144</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vmariano</dc:creator>
  <cp:keywords/>
  <cp:lastModifiedBy>Giovani Antonioli</cp:lastModifiedBy>
  <cp:revision>15</cp:revision>
  <cp:lastPrinted>2023-04-28T13:08:00Z</cp:lastPrinted>
  <dcterms:created xsi:type="dcterms:W3CDTF">2023-04-28T13:02:00Z</dcterms:created>
  <dcterms:modified xsi:type="dcterms:W3CDTF">2023-05-08T20:54:00Z</dcterms:modified>
</cp:coreProperties>
</file>