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D7C6F" w14:textId="5FBB72DD" w:rsidR="0029196D" w:rsidRPr="009D1976" w:rsidRDefault="006C01D2" w:rsidP="0029196D">
      <w:pPr>
        <w:tabs>
          <w:tab w:val="left" w:pos="1736"/>
        </w:tabs>
        <w:jc w:val="both"/>
        <w:rPr>
          <w:rFonts w:ascii="Verdana" w:hAnsi="Verdana"/>
        </w:rPr>
      </w:pPr>
      <w:r w:rsidRPr="009D1976">
        <w:rPr>
          <w:rFonts w:ascii="Verdana" w:hAnsi="Verdana"/>
        </w:rPr>
        <w:t xml:space="preserve">RESOLUÇÃO/SEFAZ </w:t>
      </w:r>
      <w:r w:rsidR="0029196D" w:rsidRPr="009D1976">
        <w:rPr>
          <w:rFonts w:ascii="Verdana" w:hAnsi="Verdana"/>
        </w:rPr>
        <w:t>N</w:t>
      </w:r>
      <w:r w:rsidR="0029196D" w:rsidRPr="009D1976">
        <w:rPr>
          <w:rFonts w:ascii="Verdana" w:hAnsi="Verdana"/>
          <w:strike/>
        </w:rPr>
        <w:t>º</w:t>
      </w:r>
      <w:r w:rsidR="001147A9" w:rsidRPr="009D1976">
        <w:rPr>
          <w:rFonts w:ascii="Verdana" w:hAnsi="Verdana"/>
        </w:rPr>
        <w:t xml:space="preserve"> </w:t>
      </w:r>
      <w:r w:rsidR="00561202" w:rsidRPr="009D1976">
        <w:rPr>
          <w:rFonts w:ascii="Verdana" w:hAnsi="Verdana"/>
        </w:rPr>
        <w:t>3.527, DE 7 DE OUTUBRO DE 2026.</w:t>
      </w:r>
    </w:p>
    <w:p w14:paraId="3D9B8790" w14:textId="7163B9A5" w:rsidR="0029196D" w:rsidRPr="009D1976" w:rsidRDefault="0029196D" w:rsidP="0029196D">
      <w:pPr>
        <w:tabs>
          <w:tab w:val="left" w:pos="1736"/>
        </w:tabs>
        <w:jc w:val="both"/>
        <w:rPr>
          <w:rFonts w:ascii="Verdana" w:hAnsi="Verdana"/>
        </w:rPr>
      </w:pPr>
    </w:p>
    <w:p w14:paraId="52F79DF0" w14:textId="60253D75" w:rsidR="00BA2F35" w:rsidRPr="009D1976" w:rsidRDefault="00BA2F35" w:rsidP="00BA2F35">
      <w:pPr>
        <w:tabs>
          <w:tab w:val="left" w:pos="1736"/>
        </w:tabs>
        <w:ind w:left="4536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Altera a redação</w:t>
      </w:r>
      <w:r w:rsidR="003B02AA" w:rsidRPr="009D1976">
        <w:rPr>
          <w:rFonts w:ascii="Verdana" w:hAnsi="Verdana"/>
          <w:i/>
        </w:rPr>
        <w:t>,</w:t>
      </w:r>
      <w:r w:rsidRPr="009D1976">
        <w:rPr>
          <w:rFonts w:ascii="Verdana" w:hAnsi="Verdana"/>
          <w:i/>
        </w:rPr>
        <w:t xml:space="preserve"> </w:t>
      </w:r>
      <w:r w:rsidR="00EE0AF8" w:rsidRPr="009D1976">
        <w:rPr>
          <w:rFonts w:ascii="Verdana" w:hAnsi="Verdana"/>
          <w:i/>
        </w:rPr>
        <w:t>acrescenta</w:t>
      </w:r>
      <w:r w:rsidR="003B02AA" w:rsidRPr="009D1976">
        <w:rPr>
          <w:rFonts w:ascii="Verdana" w:hAnsi="Verdana"/>
          <w:i/>
        </w:rPr>
        <w:t xml:space="preserve"> e revoga</w:t>
      </w:r>
      <w:r w:rsidR="00EE0AF8" w:rsidRPr="009D1976">
        <w:rPr>
          <w:rFonts w:ascii="Verdana" w:hAnsi="Verdana"/>
          <w:i/>
        </w:rPr>
        <w:t xml:space="preserve"> </w:t>
      </w:r>
      <w:r w:rsidRPr="009D1976">
        <w:rPr>
          <w:rFonts w:ascii="Verdana" w:hAnsi="Verdana"/>
          <w:i/>
        </w:rPr>
        <w:t>dispositivo</w:t>
      </w:r>
      <w:r w:rsidR="00EE0AF8" w:rsidRPr="009D1976">
        <w:rPr>
          <w:rFonts w:ascii="Verdana" w:hAnsi="Verdana"/>
          <w:i/>
        </w:rPr>
        <w:t>s</w:t>
      </w:r>
      <w:r w:rsidRPr="009D1976">
        <w:rPr>
          <w:rFonts w:ascii="Verdana" w:hAnsi="Verdana"/>
          <w:i/>
        </w:rPr>
        <w:t xml:space="preserve"> </w:t>
      </w:r>
      <w:r w:rsidR="003B02AA" w:rsidRPr="009D1976">
        <w:rPr>
          <w:rFonts w:ascii="Verdana" w:hAnsi="Verdana"/>
          <w:i/>
        </w:rPr>
        <w:t>da</w:t>
      </w:r>
      <w:r w:rsidRPr="009D1976">
        <w:rPr>
          <w:rFonts w:ascii="Verdana" w:hAnsi="Verdana"/>
          <w:i/>
        </w:rPr>
        <w:t xml:space="preserve"> Resolução/SEFAZ n</w:t>
      </w:r>
      <w:r w:rsidRPr="009D1976">
        <w:rPr>
          <w:rFonts w:ascii="Verdana" w:hAnsi="Verdana"/>
          <w:i/>
          <w:strike/>
        </w:rPr>
        <w:t>º</w:t>
      </w:r>
      <w:r w:rsidRPr="009D1976">
        <w:rPr>
          <w:rFonts w:ascii="Verdana" w:hAnsi="Verdana"/>
          <w:i/>
        </w:rPr>
        <w:t xml:space="preserve"> </w:t>
      </w:r>
      <w:r w:rsidR="008C3550" w:rsidRPr="009D1976">
        <w:rPr>
          <w:rFonts w:ascii="Verdana" w:hAnsi="Verdana"/>
          <w:i/>
        </w:rPr>
        <w:t>3.258, de 9 de agosto de 2022.</w:t>
      </w:r>
    </w:p>
    <w:p w14:paraId="0072D3E3" w14:textId="77777777" w:rsidR="00BA2F35" w:rsidRPr="009D1976" w:rsidRDefault="00BA2F35" w:rsidP="00BA2F35">
      <w:pPr>
        <w:tabs>
          <w:tab w:val="left" w:pos="1736"/>
        </w:tabs>
        <w:ind w:firstLine="1418"/>
        <w:jc w:val="both"/>
        <w:rPr>
          <w:rFonts w:ascii="Verdana" w:hAnsi="Verdana"/>
          <w:i/>
        </w:rPr>
      </w:pPr>
    </w:p>
    <w:p w14:paraId="47630917" w14:textId="77777777" w:rsidR="009D1976" w:rsidRPr="00911E19" w:rsidRDefault="009D1976" w:rsidP="009D1976">
      <w:pPr>
        <w:pStyle w:val="Recuodecorpodetexto3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ind w:right="-2" w:firstLine="142"/>
        <w:rPr>
          <w:rFonts w:ascii="Verdana" w:hAnsi="Verdana"/>
          <w:b/>
          <w:sz w:val="20"/>
        </w:rPr>
      </w:pPr>
      <w:r w:rsidRPr="00911E19">
        <w:rPr>
          <w:rFonts w:ascii="Verdana" w:hAnsi="Verdana"/>
          <w:b/>
          <w:sz w:val="20"/>
        </w:rPr>
        <w:t>Publicada no DOE nº 12.</w:t>
      </w:r>
      <w:r>
        <w:rPr>
          <w:rFonts w:ascii="Verdana" w:hAnsi="Verdana"/>
          <w:b/>
          <w:sz w:val="20"/>
        </w:rPr>
        <w:t>312</w:t>
      </w:r>
      <w:r w:rsidRPr="00911E19">
        <w:rPr>
          <w:rFonts w:ascii="Verdana" w:hAnsi="Verdana"/>
          <w:b/>
          <w:sz w:val="20"/>
        </w:rPr>
        <w:t xml:space="preserve">, de </w:t>
      </w:r>
      <w:r>
        <w:rPr>
          <w:rFonts w:ascii="Verdana" w:hAnsi="Verdana"/>
          <w:b/>
          <w:sz w:val="20"/>
        </w:rPr>
        <w:t xml:space="preserve">22 </w:t>
      </w:r>
      <w:r w:rsidRPr="00911E19">
        <w:rPr>
          <w:rFonts w:ascii="Verdana" w:hAnsi="Verdana"/>
          <w:b/>
          <w:sz w:val="20"/>
        </w:rPr>
        <w:t>de outubro de 2026.</w:t>
      </w:r>
    </w:p>
    <w:p w14:paraId="602290E6" w14:textId="77777777" w:rsidR="009D1976" w:rsidRDefault="009D1976" w:rsidP="00BA2F35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738D5C0C" w14:textId="0BD24034" w:rsidR="00526955" w:rsidRPr="009D1976" w:rsidRDefault="00BA2F35" w:rsidP="00BA2F35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>O S</w:t>
      </w:r>
      <w:r w:rsidR="00526955" w:rsidRPr="009D1976">
        <w:rPr>
          <w:rFonts w:ascii="Verdana" w:hAnsi="Verdana"/>
        </w:rPr>
        <w:t>ECRETÁRIO DE ESTADO DE FAZENDA,</w:t>
      </w:r>
      <w:r w:rsidR="001A23BA" w:rsidRPr="009D1976">
        <w:rPr>
          <w:rFonts w:ascii="Verdana" w:hAnsi="Verdana"/>
        </w:rPr>
        <w:t xml:space="preserve"> no exercício da competência que lhe confere o </w:t>
      </w:r>
      <w:r w:rsidR="00404C55" w:rsidRPr="009D1976">
        <w:rPr>
          <w:rFonts w:ascii="Verdana" w:hAnsi="Verdana"/>
        </w:rPr>
        <w:t xml:space="preserve">inciso I do </w:t>
      </w:r>
      <w:r w:rsidR="00EF49DC" w:rsidRPr="009D1976">
        <w:rPr>
          <w:rFonts w:ascii="Verdana" w:hAnsi="Verdana"/>
        </w:rPr>
        <w:t>caput d</w:t>
      </w:r>
      <w:r w:rsidR="00404C55" w:rsidRPr="009D1976">
        <w:rPr>
          <w:rFonts w:ascii="Verdana" w:hAnsi="Verdana"/>
        </w:rPr>
        <w:t xml:space="preserve">o art. 4º do </w:t>
      </w:r>
      <w:hyperlink r:id="rId8" w:history="1">
        <w:r w:rsidR="001A23BA" w:rsidRPr="00B730CA">
          <w:rPr>
            <w:rStyle w:val="Hyperlink"/>
            <w:rFonts w:ascii="Verdana" w:hAnsi="Verdana"/>
          </w:rPr>
          <w:t>Decreto n</w:t>
        </w:r>
        <w:r w:rsidR="001A23BA" w:rsidRPr="00B730CA">
          <w:rPr>
            <w:rStyle w:val="Hyperlink"/>
            <w:rFonts w:ascii="Verdana" w:hAnsi="Verdana"/>
            <w:strike/>
          </w:rPr>
          <w:t>º</w:t>
        </w:r>
        <w:r w:rsidR="001A23BA" w:rsidRPr="00B730CA">
          <w:rPr>
            <w:rStyle w:val="Hyperlink"/>
            <w:rFonts w:ascii="Verdana" w:hAnsi="Verdana"/>
          </w:rPr>
          <w:t xml:space="preserve"> 9.203, de 18 de setembro de 1998</w:t>
        </w:r>
      </w:hyperlink>
      <w:r w:rsidR="00404C55" w:rsidRPr="009D1976">
        <w:rPr>
          <w:rFonts w:ascii="Verdana" w:hAnsi="Verdana"/>
        </w:rPr>
        <w:t xml:space="preserve">, e </w:t>
      </w:r>
      <w:r w:rsidR="001A23BA" w:rsidRPr="009D1976">
        <w:rPr>
          <w:rFonts w:ascii="Verdana" w:hAnsi="Verdana"/>
        </w:rPr>
        <w:t>tendo em vist</w:t>
      </w:r>
      <w:r w:rsidR="00404C55" w:rsidRPr="009D1976">
        <w:rPr>
          <w:rFonts w:ascii="Verdana" w:hAnsi="Verdana"/>
        </w:rPr>
        <w:t xml:space="preserve">a o disposto no § 1º do art. 9º do </w:t>
      </w:r>
      <w:hyperlink r:id="rId9" w:history="1">
        <w:r w:rsidR="001A23BA" w:rsidRPr="00B730CA">
          <w:rPr>
            <w:rStyle w:val="Hyperlink"/>
            <w:rFonts w:ascii="Verdana" w:hAnsi="Verdana"/>
          </w:rPr>
          <w:t xml:space="preserve">Anexo </w:t>
        </w:r>
        <w:proofErr w:type="spellStart"/>
        <w:r w:rsidR="001A23BA" w:rsidRPr="00B730CA">
          <w:rPr>
            <w:rStyle w:val="Hyperlink"/>
            <w:rFonts w:ascii="Verdana" w:hAnsi="Verdana"/>
          </w:rPr>
          <w:t>IX</w:t>
        </w:r>
        <w:proofErr w:type="spellEnd"/>
        <w:r w:rsidR="001A23BA" w:rsidRPr="00B730CA">
          <w:rPr>
            <w:rStyle w:val="Hyperlink"/>
            <w:rFonts w:ascii="Verdana" w:hAnsi="Verdana"/>
          </w:rPr>
          <w:t xml:space="preserve"> – Do Parcelamento de Débitos Fiscais</w:t>
        </w:r>
        <w:r w:rsidR="001A23BA" w:rsidRPr="009D1976">
          <w:rPr>
            <w:rFonts w:ascii="Verdana" w:hAnsi="Verdana"/>
          </w:rPr>
          <w:t xml:space="preserve">, ao </w:t>
        </w:r>
        <w:r w:rsidR="001A23BA" w:rsidRPr="00B730CA">
          <w:rPr>
            <w:rStyle w:val="Hyperlink"/>
            <w:rFonts w:ascii="Verdana" w:hAnsi="Verdana"/>
          </w:rPr>
          <w:t>Regulamento do ICMS</w:t>
        </w:r>
      </w:hyperlink>
      <w:r w:rsidR="00404C55" w:rsidRPr="009D1976">
        <w:rPr>
          <w:rFonts w:ascii="Verdana" w:hAnsi="Verdana"/>
        </w:rPr>
        <w:t xml:space="preserve">, na redação dada pelo </w:t>
      </w:r>
      <w:r w:rsidR="001A23BA" w:rsidRPr="009D1976">
        <w:rPr>
          <w:rFonts w:ascii="Verdana" w:hAnsi="Verdana"/>
        </w:rPr>
        <w:t>Decre</w:t>
      </w:r>
      <w:r w:rsidR="00404C55" w:rsidRPr="009D1976">
        <w:rPr>
          <w:rFonts w:ascii="Verdana" w:hAnsi="Verdana"/>
        </w:rPr>
        <w:t>to n</w:t>
      </w:r>
      <w:r w:rsidR="00404C55" w:rsidRPr="009D1976">
        <w:rPr>
          <w:rFonts w:ascii="Verdana" w:hAnsi="Verdana"/>
          <w:strike/>
        </w:rPr>
        <w:t>º</w:t>
      </w:r>
      <w:r w:rsidR="00404C55" w:rsidRPr="009D1976">
        <w:rPr>
          <w:rFonts w:ascii="Verdana" w:hAnsi="Verdana"/>
        </w:rPr>
        <w:t xml:space="preserve"> 15.571, de 28 de dezembro </w:t>
      </w:r>
      <w:r w:rsidR="001A23BA" w:rsidRPr="009D1976">
        <w:rPr>
          <w:rFonts w:ascii="Verdana" w:hAnsi="Verdana"/>
        </w:rPr>
        <w:t>de 2020,</w:t>
      </w:r>
    </w:p>
    <w:p w14:paraId="556C8389" w14:textId="77777777" w:rsidR="00526955" w:rsidRPr="009D1976" w:rsidRDefault="00526955" w:rsidP="00BA2F35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0C145094" w14:textId="77777777" w:rsidR="00BA2F35" w:rsidRPr="009D1976" w:rsidRDefault="00BA2F35" w:rsidP="00BA2F35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>R E S O L V E:</w:t>
      </w:r>
    </w:p>
    <w:p w14:paraId="0263EF72" w14:textId="77777777" w:rsidR="00BA2F35" w:rsidRPr="009D1976" w:rsidRDefault="00BA2F35" w:rsidP="00BA2F35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4EE5AC4C" w14:textId="7E673929" w:rsidR="00BA2F35" w:rsidRPr="009D1976" w:rsidRDefault="00BA2F35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 xml:space="preserve">Art. 1º </w:t>
      </w:r>
      <w:r w:rsidR="00EF49DC" w:rsidRPr="009D1976">
        <w:rPr>
          <w:rFonts w:ascii="Verdana" w:hAnsi="Verdana"/>
        </w:rPr>
        <w:t xml:space="preserve">A </w:t>
      </w:r>
      <w:hyperlink r:id="rId10" w:history="1">
        <w:r w:rsidR="004D5DBF" w:rsidRPr="00B730CA">
          <w:rPr>
            <w:rStyle w:val="Hyperlink"/>
            <w:rFonts w:ascii="Verdana" w:hAnsi="Verdana"/>
          </w:rPr>
          <w:t>Resolução</w:t>
        </w:r>
        <w:r w:rsidR="00F703E6" w:rsidRPr="00B730CA">
          <w:rPr>
            <w:rStyle w:val="Hyperlink"/>
            <w:rFonts w:ascii="Verdana" w:hAnsi="Verdana"/>
          </w:rPr>
          <w:t>/</w:t>
        </w:r>
        <w:proofErr w:type="spellStart"/>
        <w:r w:rsidR="00F703E6" w:rsidRPr="00B730CA">
          <w:rPr>
            <w:rStyle w:val="Hyperlink"/>
            <w:rFonts w:ascii="Verdana" w:hAnsi="Verdana"/>
          </w:rPr>
          <w:t>SEFAZ</w:t>
        </w:r>
        <w:proofErr w:type="spellEnd"/>
        <w:r w:rsidR="00F703E6" w:rsidRPr="00B730CA">
          <w:rPr>
            <w:rStyle w:val="Hyperlink"/>
            <w:rFonts w:ascii="Verdana" w:hAnsi="Verdana"/>
          </w:rPr>
          <w:t xml:space="preserve"> n</w:t>
        </w:r>
        <w:r w:rsidR="004D5DBF" w:rsidRPr="00B730CA">
          <w:rPr>
            <w:rStyle w:val="Hyperlink"/>
            <w:rFonts w:ascii="Verdana" w:hAnsi="Verdana"/>
            <w:strike/>
          </w:rPr>
          <w:t>º</w:t>
        </w:r>
        <w:r w:rsidR="008C3550" w:rsidRPr="00B730CA">
          <w:rPr>
            <w:rStyle w:val="Hyperlink"/>
            <w:rFonts w:ascii="Verdana" w:hAnsi="Verdana"/>
          </w:rPr>
          <w:t xml:space="preserve"> 3.258, de 9 de agosto de 2022</w:t>
        </w:r>
      </w:hyperlink>
      <w:r w:rsidR="004D5DBF" w:rsidRPr="009D1976">
        <w:rPr>
          <w:rFonts w:ascii="Verdana" w:hAnsi="Verdana"/>
          <w:color w:val="000000"/>
        </w:rPr>
        <w:t xml:space="preserve">, </w:t>
      </w:r>
      <w:r w:rsidRPr="009D1976">
        <w:rPr>
          <w:rFonts w:ascii="Verdana" w:hAnsi="Verdana"/>
        </w:rPr>
        <w:t>passa a vigorar com a</w:t>
      </w:r>
      <w:r w:rsidR="00E44AC3" w:rsidRPr="009D1976">
        <w:rPr>
          <w:rFonts w:ascii="Verdana" w:hAnsi="Verdana"/>
        </w:rPr>
        <w:t>s</w:t>
      </w:r>
      <w:r w:rsidRPr="009D1976">
        <w:rPr>
          <w:rFonts w:ascii="Verdana" w:hAnsi="Verdana"/>
        </w:rPr>
        <w:t xml:space="preserve"> seguinte</w:t>
      </w:r>
      <w:r w:rsidR="00E44AC3" w:rsidRPr="009D1976">
        <w:rPr>
          <w:rFonts w:ascii="Verdana" w:hAnsi="Verdana"/>
        </w:rPr>
        <w:t>s</w:t>
      </w:r>
      <w:r w:rsidRPr="009D1976">
        <w:rPr>
          <w:rFonts w:ascii="Verdana" w:hAnsi="Verdana"/>
        </w:rPr>
        <w:t xml:space="preserve"> alteraç</w:t>
      </w:r>
      <w:r w:rsidR="00E44AC3" w:rsidRPr="009D1976">
        <w:rPr>
          <w:rFonts w:ascii="Verdana" w:hAnsi="Verdana"/>
        </w:rPr>
        <w:t>ões</w:t>
      </w:r>
      <w:r w:rsidR="009E28AF" w:rsidRPr="009D1976">
        <w:rPr>
          <w:rFonts w:ascii="Verdana" w:hAnsi="Verdana"/>
        </w:rPr>
        <w:t xml:space="preserve"> e acréscimos</w:t>
      </w:r>
      <w:r w:rsidRPr="009D1976">
        <w:rPr>
          <w:rFonts w:ascii="Verdana" w:hAnsi="Verdana"/>
        </w:rPr>
        <w:t>:</w:t>
      </w:r>
    </w:p>
    <w:p w14:paraId="5C0FCF2E" w14:textId="6CFF110A" w:rsidR="00BA2F35" w:rsidRPr="009D1976" w:rsidRDefault="00BA2F35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638E6330" w14:textId="3A5662EA" w:rsidR="00A15429" w:rsidRPr="009D1976" w:rsidRDefault="00A15429" w:rsidP="00A15429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“Art. 1º............................</w:t>
      </w:r>
      <w:r w:rsidR="00467983" w:rsidRPr="009D1976">
        <w:rPr>
          <w:rFonts w:ascii="Verdana" w:hAnsi="Verdana"/>
          <w:i/>
        </w:rPr>
        <w:t>........</w:t>
      </w:r>
      <w:r w:rsidR="006B2F9A" w:rsidRPr="009D1976">
        <w:rPr>
          <w:rFonts w:ascii="Verdana" w:hAnsi="Verdana"/>
          <w:i/>
        </w:rPr>
        <w:t>......</w:t>
      </w:r>
    </w:p>
    <w:p w14:paraId="688024F7" w14:textId="77777777" w:rsidR="00A15429" w:rsidRPr="009D1976" w:rsidRDefault="00A15429" w:rsidP="00A15429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6B5744FF" w14:textId="46AAD3AD" w:rsidR="00A15429" w:rsidRPr="009D1976" w:rsidRDefault="00390687" w:rsidP="00A15429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 xml:space="preserve">§ 1º O contribuinte ou seu representante poderá realizar o parcelamento dos referidos débitos mediante acesso ao módulo </w:t>
      </w:r>
      <w:proofErr w:type="spellStart"/>
      <w:r w:rsidRPr="009D1976">
        <w:rPr>
          <w:rFonts w:ascii="Verdana" w:hAnsi="Verdana"/>
          <w:i/>
        </w:rPr>
        <w:t>Autoparcelamento</w:t>
      </w:r>
      <w:proofErr w:type="spellEnd"/>
      <w:r w:rsidRPr="009D1976">
        <w:rPr>
          <w:rFonts w:ascii="Verdana" w:hAnsi="Verdana"/>
          <w:i/>
        </w:rPr>
        <w:t xml:space="preserve">, no sistema de relacionamento, por meio eletrônico, da Secretaria de Estado de Fazenda de Mato Grosso do Sul (SEFAZ/MS), com os cidadãos ou as pessoas jurídicas, contribuintes ou não dos tributos estaduais, denominado “e-Fazenda”, conforme disposto no </w:t>
      </w:r>
      <w:hyperlink r:id="rId11" w:history="1">
        <w:r w:rsidRPr="00B730CA">
          <w:rPr>
            <w:rStyle w:val="Hyperlink"/>
            <w:rFonts w:ascii="Verdana" w:hAnsi="Verdana"/>
            <w:i/>
          </w:rPr>
          <w:t xml:space="preserve">Decreto </w:t>
        </w:r>
        <w:r w:rsidR="001A1FC9" w:rsidRPr="00B730CA">
          <w:rPr>
            <w:rStyle w:val="Hyperlink"/>
            <w:rFonts w:ascii="Verdana" w:hAnsi="Verdana"/>
            <w:i/>
          </w:rPr>
          <w:t>n</w:t>
        </w:r>
        <w:r w:rsidRPr="00B730CA">
          <w:rPr>
            <w:rStyle w:val="Hyperlink"/>
            <w:rFonts w:ascii="Verdana" w:hAnsi="Verdana"/>
            <w:i/>
            <w:strike/>
          </w:rPr>
          <w:t>º</w:t>
        </w:r>
        <w:r w:rsidRPr="00B730CA">
          <w:rPr>
            <w:rStyle w:val="Hyperlink"/>
            <w:rFonts w:ascii="Verdana" w:hAnsi="Verdana"/>
            <w:i/>
          </w:rPr>
          <w:t xml:space="preserve"> 16.373, de 31 de janeiro de 2024</w:t>
        </w:r>
      </w:hyperlink>
      <w:bookmarkStart w:id="0" w:name="_GoBack"/>
      <w:bookmarkEnd w:id="0"/>
      <w:r w:rsidRPr="009D1976">
        <w:rPr>
          <w:rFonts w:ascii="Verdana" w:hAnsi="Verdana"/>
          <w:i/>
        </w:rPr>
        <w:t>.</w:t>
      </w:r>
    </w:p>
    <w:p w14:paraId="6FE91F9F" w14:textId="77777777" w:rsidR="00390687" w:rsidRPr="009D1976" w:rsidRDefault="00390687" w:rsidP="00A15429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06093A5B" w14:textId="637FFD64" w:rsidR="00356943" w:rsidRPr="009D1976" w:rsidRDefault="00356943" w:rsidP="00A15429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 xml:space="preserve">§ 2º As disposições desta Resolução aplicam-se, também, e no que couber, aos parcelamentos de </w:t>
      </w:r>
      <w:r w:rsidR="004B244E" w:rsidRPr="009D1976">
        <w:rPr>
          <w:rFonts w:ascii="Verdana" w:hAnsi="Verdana"/>
          <w:i/>
        </w:rPr>
        <w:t xml:space="preserve">outros </w:t>
      </w:r>
      <w:r w:rsidRPr="009D1976">
        <w:rPr>
          <w:rFonts w:ascii="Verdana" w:hAnsi="Verdana"/>
          <w:i/>
        </w:rPr>
        <w:t xml:space="preserve">débitos </w:t>
      </w:r>
      <w:r w:rsidR="004B244E" w:rsidRPr="009D1976">
        <w:rPr>
          <w:rFonts w:ascii="Verdana" w:hAnsi="Verdana"/>
          <w:i/>
        </w:rPr>
        <w:t xml:space="preserve">tributários ou não tributários </w:t>
      </w:r>
      <w:r w:rsidRPr="009D1976">
        <w:rPr>
          <w:rFonts w:ascii="Verdana" w:hAnsi="Verdana"/>
          <w:i/>
        </w:rPr>
        <w:t xml:space="preserve">de competência do Estado, ressalvado o </w:t>
      </w:r>
      <w:r w:rsidR="00994EC2" w:rsidRPr="009D1976">
        <w:rPr>
          <w:rFonts w:ascii="Verdana" w:hAnsi="Verdana"/>
          <w:i/>
        </w:rPr>
        <w:t>disposto</w:t>
      </w:r>
      <w:r w:rsidRPr="009D1976">
        <w:rPr>
          <w:rFonts w:ascii="Verdana" w:hAnsi="Verdana"/>
          <w:i/>
        </w:rPr>
        <w:t xml:space="preserve"> em legislação </w:t>
      </w:r>
      <w:proofErr w:type="gramStart"/>
      <w:r w:rsidRPr="009D1976">
        <w:rPr>
          <w:rFonts w:ascii="Verdana" w:hAnsi="Verdana"/>
          <w:i/>
        </w:rPr>
        <w:t>específica.</w:t>
      </w:r>
      <w:r w:rsidR="00C505B8" w:rsidRPr="009D1976">
        <w:rPr>
          <w:rFonts w:ascii="Verdana" w:hAnsi="Verdana"/>
          <w:i/>
        </w:rPr>
        <w:t>”</w:t>
      </w:r>
      <w:proofErr w:type="gramEnd"/>
      <w:r w:rsidR="00C505B8" w:rsidRPr="009D1976">
        <w:rPr>
          <w:rFonts w:ascii="Verdana" w:hAnsi="Verdana"/>
          <w:i/>
        </w:rPr>
        <w:t xml:space="preserve"> (NR)</w:t>
      </w:r>
    </w:p>
    <w:p w14:paraId="4647540A" w14:textId="3CA6213C" w:rsidR="00356943" w:rsidRPr="009D1976" w:rsidRDefault="00356943" w:rsidP="00A15429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167C564D" w14:textId="48EA74B1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“Art. 2º..........................</w:t>
      </w:r>
      <w:r w:rsidR="006B2F9A" w:rsidRPr="009D1976">
        <w:rPr>
          <w:rFonts w:ascii="Verdana" w:hAnsi="Verdana"/>
          <w:i/>
        </w:rPr>
        <w:t>..............</w:t>
      </w:r>
      <w:r w:rsidRPr="009D1976">
        <w:rPr>
          <w:rFonts w:ascii="Verdana" w:hAnsi="Verdana"/>
          <w:i/>
        </w:rPr>
        <w:t>..</w:t>
      </w:r>
    </w:p>
    <w:p w14:paraId="59AF7882" w14:textId="77777777" w:rsidR="001411A1" w:rsidRPr="009D1976" w:rsidRDefault="001411A1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1D44B56C" w14:textId="40689203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........................................</w:t>
      </w:r>
      <w:r w:rsidR="006B2F9A" w:rsidRPr="009D1976">
        <w:rPr>
          <w:rFonts w:ascii="Verdana" w:hAnsi="Verdana"/>
          <w:i/>
        </w:rPr>
        <w:t>..............</w:t>
      </w:r>
    </w:p>
    <w:p w14:paraId="33E4FB66" w14:textId="77777777" w:rsidR="001411A1" w:rsidRPr="009D1976" w:rsidRDefault="001411A1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03921695" w14:textId="3E3C3877" w:rsidR="008C3550" w:rsidRPr="009D1976" w:rsidRDefault="004D5DBF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 xml:space="preserve">II - </w:t>
      </w:r>
      <w:proofErr w:type="gramStart"/>
      <w:r w:rsidR="008C3550" w:rsidRPr="009D1976">
        <w:rPr>
          <w:rFonts w:ascii="Verdana" w:hAnsi="Verdana"/>
          <w:i/>
        </w:rPr>
        <w:t>cadastro</w:t>
      </w:r>
      <w:proofErr w:type="gramEnd"/>
      <w:r w:rsidR="008C3550" w:rsidRPr="009D1976">
        <w:rPr>
          <w:rFonts w:ascii="Verdana" w:hAnsi="Verdana"/>
          <w:i/>
        </w:rPr>
        <w:t xml:space="preserve"> atualizado </w:t>
      </w:r>
      <w:r w:rsidR="005F5A3D" w:rsidRPr="009D1976">
        <w:rPr>
          <w:rFonts w:ascii="Verdana" w:hAnsi="Verdana"/>
          <w:i/>
        </w:rPr>
        <w:t xml:space="preserve">na plataforma eletrônica </w:t>
      </w:r>
      <w:r w:rsidR="00464DA8" w:rsidRPr="009D1976">
        <w:rPr>
          <w:rFonts w:ascii="Verdana" w:hAnsi="Verdana"/>
          <w:i/>
        </w:rPr>
        <w:t>“e-</w:t>
      </w:r>
      <w:r w:rsidR="00CB5910" w:rsidRPr="009D1976">
        <w:rPr>
          <w:rFonts w:ascii="Verdana" w:hAnsi="Verdana"/>
          <w:i/>
        </w:rPr>
        <w:t>F</w:t>
      </w:r>
      <w:r w:rsidR="00464DA8" w:rsidRPr="009D1976">
        <w:rPr>
          <w:rFonts w:ascii="Verdana" w:hAnsi="Verdana"/>
          <w:i/>
        </w:rPr>
        <w:t>azenda”</w:t>
      </w:r>
      <w:r w:rsidR="008C3550" w:rsidRPr="009D1976">
        <w:rPr>
          <w:rFonts w:ascii="Verdana" w:hAnsi="Verdana"/>
          <w:i/>
        </w:rPr>
        <w:t xml:space="preserve"> </w:t>
      </w:r>
      <w:r w:rsidR="00882641" w:rsidRPr="009D1976">
        <w:rPr>
          <w:rFonts w:ascii="Verdana" w:hAnsi="Verdana"/>
          <w:i/>
        </w:rPr>
        <w:t xml:space="preserve">com </w:t>
      </w:r>
      <w:r w:rsidR="008C3550" w:rsidRPr="009D1976">
        <w:rPr>
          <w:rFonts w:ascii="Verdana" w:hAnsi="Verdana"/>
          <w:i/>
        </w:rPr>
        <w:t>aceite do Termo de Consentimento e de Responsabilidade do Domicílio Tributário Eletrônico;</w:t>
      </w:r>
    </w:p>
    <w:p w14:paraId="08BF160E" w14:textId="77777777" w:rsidR="001411A1" w:rsidRPr="009D1976" w:rsidRDefault="001411A1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73B90565" w14:textId="017003A1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..........................</w:t>
      </w:r>
      <w:r w:rsidR="006B2F9A" w:rsidRPr="009D1976">
        <w:rPr>
          <w:rFonts w:ascii="Verdana" w:hAnsi="Verdana"/>
          <w:i/>
        </w:rPr>
        <w:t>..............</w:t>
      </w:r>
      <w:r w:rsidRPr="009D1976">
        <w:rPr>
          <w:rFonts w:ascii="Verdana" w:hAnsi="Verdana"/>
          <w:i/>
        </w:rPr>
        <w:t>......</w:t>
      </w:r>
      <w:proofErr w:type="gramStart"/>
      <w:r w:rsidRPr="009D1976">
        <w:rPr>
          <w:rFonts w:ascii="Verdana" w:hAnsi="Verdana"/>
          <w:i/>
        </w:rPr>
        <w:t>”</w:t>
      </w:r>
      <w:r w:rsidR="00BA2F35" w:rsidRPr="009D1976">
        <w:rPr>
          <w:rFonts w:ascii="Verdana" w:hAnsi="Verdana"/>
          <w:i/>
        </w:rPr>
        <w:t>(</w:t>
      </w:r>
      <w:proofErr w:type="gramEnd"/>
      <w:r w:rsidR="00BA2F35" w:rsidRPr="009D1976">
        <w:rPr>
          <w:rFonts w:ascii="Verdana" w:hAnsi="Verdana"/>
          <w:i/>
        </w:rPr>
        <w:t>NR)</w:t>
      </w:r>
    </w:p>
    <w:p w14:paraId="61A02C7F" w14:textId="77777777" w:rsidR="001411A1" w:rsidRPr="009D1976" w:rsidRDefault="001411A1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2A5979C6" w14:textId="24FD3A6A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“Art. 4º ..........................</w:t>
      </w:r>
      <w:r w:rsidR="006B2F9A" w:rsidRPr="009D1976">
        <w:rPr>
          <w:rFonts w:ascii="Verdana" w:hAnsi="Verdana"/>
          <w:i/>
        </w:rPr>
        <w:t>...........</w:t>
      </w:r>
      <w:r w:rsidRPr="009D1976">
        <w:rPr>
          <w:rFonts w:ascii="Verdana" w:hAnsi="Verdana"/>
          <w:i/>
        </w:rPr>
        <w:t>...</w:t>
      </w:r>
    </w:p>
    <w:p w14:paraId="5038EF35" w14:textId="05EBD473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</w:rPr>
      </w:pPr>
    </w:p>
    <w:p w14:paraId="34E0F89F" w14:textId="3C8206C9" w:rsidR="001411A1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 xml:space="preserve">I - </w:t>
      </w:r>
      <w:proofErr w:type="gramStart"/>
      <w:r w:rsidRPr="009D1976">
        <w:rPr>
          <w:rFonts w:ascii="Verdana" w:hAnsi="Verdana"/>
          <w:i/>
        </w:rPr>
        <w:t>atingido</w:t>
      </w:r>
      <w:proofErr w:type="gramEnd"/>
      <w:r w:rsidRPr="009D1976">
        <w:rPr>
          <w:rFonts w:ascii="Verdana" w:hAnsi="Verdana"/>
          <w:i/>
        </w:rPr>
        <w:t xml:space="preserve"> o limite de parcelamentos permitido pela legislação vigente para o ano corrente;</w:t>
      </w:r>
    </w:p>
    <w:p w14:paraId="63133F13" w14:textId="77777777" w:rsidR="001411A1" w:rsidRPr="009D1976" w:rsidRDefault="001411A1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4CC5957F" w14:textId="77777777" w:rsidR="006B2F9A" w:rsidRPr="009D1976" w:rsidRDefault="006B2F9A" w:rsidP="006B2F9A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......................................................</w:t>
      </w:r>
    </w:p>
    <w:p w14:paraId="06C8872D" w14:textId="77777777" w:rsidR="00273B25" w:rsidRPr="009D1976" w:rsidRDefault="00273B25" w:rsidP="001411A1">
      <w:pPr>
        <w:tabs>
          <w:tab w:val="left" w:pos="1736"/>
        </w:tabs>
        <w:ind w:firstLine="1418"/>
        <w:jc w:val="both"/>
        <w:rPr>
          <w:rFonts w:ascii="Verdana" w:hAnsi="Verdana"/>
          <w:i/>
        </w:rPr>
      </w:pPr>
    </w:p>
    <w:p w14:paraId="7F9A470F" w14:textId="7BF27ECE" w:rsidR="008C3550" w:rsidRPr="009D1976" w:rsidRDefault="00273B25" w:rsidP="00273B25">
      <w:pPr>
        <w:tabs>
          <w:tab w:val="left" w:pos="1736"/>
        </w:tabs>
        <w:ind w:left="567" w:firstLine="851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 xml:space="preserve">Parágrafo único. Será permitido realizar mais de um parcelamento, desde que o parcelamento solicitado anteriormente já esteja assinado e não tenha outro parcelamento pendente, respeitados os limites permitidos na legislação vigente para o ano </w:t>
      </w:r>
      <w:proofErr w:type="gramStart"/>
      <w:r w:rsidRPr="009D1976">
        <w:rPr>
          <w:rFonts w:ascii="Verdana" w:hAnsi="Verdana"/>
          <w:i/>
        </w:rPr>
        <w:t>corrente.</w:t>
      </w:r>
      <w:r w:rsidR="008C3550" w:rsidRPr="009D1976">
        <w:rPr>
          <w:rFonts w:ascii="Verdana" w:hAnsi="Verdana"/>
          <w:i/>
        </w:rPr>
        <w:t>”</w:t>
      </w:r>
      <w:proofErr w:type="gramEnd"/>
      <w:r w:rsidR="008C3550" w:rsidRPr="009D1976">
        <w:rPr>
          <w:rFonts w:ascii="Verdana" w:hAnsi="Verdana"/>
          <w:i/>
        </w:rPr>
        <w:t xml:space="preserve"> (NR)</w:t>
      </w:r>
    </w:p>
    <w:p w14:paraId="0B6A41C5" w14:textId="77777777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0669EA34" w14:textId="642412A8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 xml:space="preserve">“Art. </w:t>
      </w:r>
      <w:r w:rsidR="001411A1" w:rsidRPr="009D1976">
        <w:rPr>
          <w:rFonts w:ascii="Verdana" w:hAnsi="Verdana"/>
          <w:i/>
        </w:rPr>
        <w:t>5º ............................</w:t>
      </w:r>
      <w:r w:rsidR="006B2F9A" w:rsidRPr="009D1976">
        <w:rPr>
          <w:rFonts w:ascii="Verdana" w:hAnsi="Verdana"/>
          <w:i/>
        </w:rPr>
        <w:t>............</w:t>
      </w:r>
    </w:p>
    <w:p w14:paraId="6665EA15" w14:textId="1ED370AC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284A72E2" w14:textId="1CDAE31C" w:rsidR="008C3550" w:rsidRPr="009D1976" w:rsidRDefault="00D31791" w:rsidP="001411A1">
      <w:pPr>
        <w:tabs>
          <w:tab w:val="left" w:pos="1736"/>
        </w:tabs>
        <w:ind w:left="851" w:firstLine="567"/>
        <w:jc w:val="both"/>
        <w:rPr>
          <w:rFonts w:ascii="Verdana" w:hAnsi="Verdana"/>
        </w:rPr>
      </w:pPr>
      <w:r w:rsidRPr="009D1976">
        <w:rPr>
          <w:rFonts w:ascii="Verdana" w:hAnsi="Verdana"/>
          <w:i/>
        </w:rPr>
        <w:t>I – acessar a plataforma eletrônica “e-Fazenda”</w:t>
      </w:r>
      <w:r w:rsidRPr="009D1976">
        <w:rPr>
          <w:rFonts w:ascii="Verdana" w:hAnsi="Verdana"/>
          <w:color w:val="000000"/>
          <w:shd w:val="clear" w:color="auto" w:fill="FFFFFF"/>
        </w:rPr>
        <w:t xml:space="preserve"> </w:t>
      </w:r>
      <w:r w:rsidR="008A4C4C" w:rsidRPr="009D1976">
        <w:rPr>
          <w:rStyle w:val="Hyperlink"/>
          <w:rFonts w:ascii="Verdana" w:hAnsi="Verdana"/>
          <w:i/>
          <w:color w:val="auto"/>
          <w:u w:val="none"/>
          <w:shd w:val="clear" w:color="auto" w:fill="FFFFFF"/>
        </w:rPr>
        <w:t>disponibilizad</w:t>
      </w:r>
      <w:r w:rsidR="002A2880" w:rsidRPr="009D1976">
        <w:rPr>
          <w:rStyle w:val="Hyperlink"/>
          <w:rFonts w:ascii="Verdana" w:hAnsi="Verdana"/>
          <w:i/>
          <w:color w:val="auto"/>
          <w:u w:val="none"/>
          <w:shd w:val="clear" w:color="auto" w:fill="FFFFFF"/>
        </w:rPr>
        <w:t xml:space="preserve">a no endereço eletrônico </w:t>
      </w:r>
      <w:hyperlink r:id="rId12" w:history="1">
        <w:r w:rsidR="002A2880" w:rsidRPr="009D1976">
          <w:rPr>
            <w:rStyle w:val="Hyperlink"/>
            <w:rFonts w:ascii="Verdana" w:hAnsi="Verdana"/>
            <w:i/>
            <w:shd w:val="clear" w:color="auto" w:fill="FFFFFF"/>
          </w:rPr>
          <w:t>www.sefaz.ms.gov.br</w:t>
        </w:r>
      </w:hyperlink>
      <w:r w:rsidRPr="009D1976">
        <w:rPr>
          <w:rFonts w:ascii="Verdana" w:hAnsi="Verdana"/>
          <w:i/>
          <w:color w:val="000000"/>
          <w:shd w:val="clear" w:color="auto" w:fill="FFFFFF"/>
        </w:rPr>
        <w:t xml:space="preserve">, mediante </w:t>
      </w:r>
      <w:r w:rsidR="002A2880" w:rsidRPr="009D1976">
        <w:rPr>
          <w:rFonts w:ascii="Verdana" w:hAnsi="Verdana"/>
          <w:i/>
          <w:color w:val="000000"/>
          <w:shd w:val="clear" w:color="auto" w:fill="FFFFFF"/>
        </w:rPr>
        <w:t>acesso restrito</w:t>
      </w:r>
      <w:r w:rsidRPr="009D1976">
        <w:rPr>
          <w:rFonts w:ascii="Verdana" w:hAnsi="Verdana"/>
          <w:i/>
          <w:color w:val="000000"/>
          <w:shd w:val="clear" w:color="auto" w:fill="FFFFFF"/>
        </w:rPr>
        <w:t xml:space="preserve"> por certificado digital ou por meio de usuário e senha </w:t>
      </w:r>
      <w:r w:rsidR="002A2880" w:rsidRPr="009D1976">
        <w:rPr>
          <w:rFonts w:ascii="Verdana" w:hAnsi="Verdana"/>
          <w:i/>
          <w:color w:val="000000"/>
          <w:shd w:val="clear" w:color="auto" w:fill="FFFFFF"/>
        </w:rPr>
        <w:t>d</w:t>
      </w:r>
      <w:r w:rsidRPr="009D1976">
        <w:rPr>
          <w:rFonts w:ascii="Verdana" w:hAnsi="Verdana"/>
          <w:i/>
          <w:color w:val="000000"/>
          <w:shd w:val="clear" w:color="auto" w:fill="FFFFFF"/>
        </w:rPr>
        <w:t>a conta “go</w:t>
      </w:r>
      <w:r w:rsidR="00CB5910" w:rsidRPr="009D1976">
        <w:rPr>
          <w:rFonts w:ascii="Verdana" w:hAnsi="Verdana"/>
          <w:i/>
          <w:color w:val="000000"/>
          <w:shd w:val="clear" w:color="auto" w:fill="FFFFFF"/>
        </w:rPr>
        <w:t>v.</w:t>
      </w:r>
      <w:r w:rsidRPr="009D1976">
        <w:rPr>
          <w:rFonts w:ascii="Verdana" w:hAnsi="Verdana"/>
          <w:i/>
          <w:color w:val="000000"/>
          <w:shd w:val="clear" w:color="auto" w:fill="FFFFFF"/>
        </w:rPr>
        <w:t>br”;</w:t>
      </w:r>
    </w:p>
    <w:p w14:paraId="61F27EDC" w14:textId="77777777" w:rsidR="008C3550" w:rsidRPr="009D1976" w:rsidRDefault="008C3550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</w:p>
    <w:p w14:paraId="626AEC73" w14:textId="4B6302C3" w:rsidR="006B2F9A" w:rsidRPr="009D1976" w:rsidRDefault="006B2F9A" w:rsidP="006B2F9A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..............................................</w:t>
      </w:r>
      <w:proofErr w:type="gramStart"/>
      <w:r w:rsidRPr="009D1976">
        <w:rPr>
          <w:rFonts w:ascii="Verdana" w:hAnsi="Verdana"/>
          <w:i/>
        </w:rPr>
        <w:t>”(</w:t>
      </w:r>
      <w:proofErr w:type="gramEnd"/>
      <w:r w:rsidRPr="009D1976">
        <w:rPr>
          <w:rFonts w:ascii="Verdana" w:hAnsi="Verdana"/>
          <w:i/>
        </w:rPr>
        <w:t>NR)</w:t>
      </w:r>
    </w:p>
    <w:p w14:paraId="59BA19AF" w14:textId="63588FD4" w:rsidR="008C3550" w:rsidRPr="009D1976" w:rsidRDefault="008C3550" w:rsidP="001411A1">
      <w:pPr>
        <w:tabs>
          <w:tab w:val="left" w:pos="1736"/>
        </w:tabs>
        <w:ind w:firstLine="1418"/>
        <w:jc w:val="both"/>
        <w:rPr>
          <w:rFonts w:ascii="Verdana" w:hAnsi="Verdana"/>
          <w:i/>
        </w:rPr>
      </w:pPr>
    </w:p>
    <w:p w14:paraId="1C339627" w14:textId="158878BC" w:rsidR="00B948EB" w:rsidRPr="009D1976" w:rsidRDefault="00E14032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“</w:t>
      </w:r>
      <w:r w:rsidR="00B948EB" w:rsidRPr="009D1976">
        <w:rPr>
          <w:rFonts w:ascii="Verdana" w:hAnsi="Verdana"/>
          <w:i/>
        </w:rPr>
        <w:t>Art. 10</w:t>
      </w:r>
      <w:r w:rsidR="00D16CB9" w:rsidRPr="009D1976">
        <w:rPr>
          <w:rFonts w:ascii="Verdana" w:hAnsi="Verdana"/>
          <w:i/>
        </w:rPr>
        <w:t>.</w:t>
      </w:r>
      <w:r w:rsidR="00D16CB9" w:rsidRPr="009D1976">
        <w:rPr>
          <w:rFonts w:ascii="Verdana" w:hAnsi="Verdana"/>
        </w:rPr>
        <w:t xml:space="preserve"> </w:t>
      </w:r>
      <w:r w:rsidR="00D16CB9" w:rsidRPr="009D1976">
        <w:rPr>
          <w:rFonts w:ascii="Verdana" w:hAnsi="Verdana"/>
          <w:i/>
        </w:rPr>
        <w:t>O não pagamento da parcela inicial implica o indeferimento do pedido de parcelamento e a adoção das providências cabíveis, visando à cobrança do respectivo débito, incluindo, se for o caso, o encaminhamento do processo à Procuradoria-Geral do Estado, para inscrição em dívida ativa.</w:t>
      </w:r>
    </w:p>
    <w:p w14:paraId="442D75E5" w14:textId="77777777" w:rsidR="00290072" w:rsidRPr="009D1976" w:rsidRDefault="00290072" w:rsidP="001411A1">
      <w:pPr>
        <w:tabs>
          <w:tab w:val="left" w:pos="1736"/>
        </w:tabs>
        <w:ind w:left="851" w:firstLine="567"/>
        <w:jc w:val="both"/>
        <w:rPr>
          <w:rFonts w:ascii="Verdana" w:hAnsi="Verdana"/>
          <w:i/>
          <w:strike/>
          <w:color w:val="000000" w:themeColor="text1"/>
        </w:rPr>
      </w:pPr>
    </w:p>
    <w:p w14:paraId="4EB98C9A" w14:textId="4956AD75" w:rsidR="00106B68" w:rsidRPr="009D1976" w:rsidRDefault="00E95051" w:rsidP="001411A1">
      <w:pPr>
        <w:pStyle w:val="Textodecomentrio"/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>§</w:t>
      </w:r>
      <w:r w:rsidR="00EC6B9C" w:rsidRPr="009D1976">
        <w:rPr>
          <w:rFonts w:ascii="Verdana" w:hAnsi="Verdana"/>
          <w:i/>
        </w:rPr>
        <w:t xml:space="preserve"> 1º </w:t>
      </w:r>
      <w:r w:rsidRPr="009D1976">
        <w:rPr>
          <w:rFonts w:ascii="Verdana" w:hAnsi="Verdana"/>
          <w:i/>
        </w:rPr>
        <w:t>Na hipótese de pedido de novo acordo de parcelamento</w:t>
      </w:r>
      <w:r w:rsidR="003B0C68" w:rsidRPr="009D1976">
        <w:rPr>
          <w:rFonts w:ascii="Verdana" w:hAnsi="Verdana"/>
          <w:i/>
        </w:rPr>
        <w:t xml:space="preserve"> </w:t>
      </w:r>
      <w:r w:rsidRPr="009D1976">
        <w:rPr>
          <w:rFonts w:ascii="Verdana" w:hAnsi="Verdana"/>
          <w:i/>
        </w:rPr>
        <w:t>antes do indeferimento de que trata o caput deste artigo, o contribuinte poderá requerer à UCOBC a exclusão antecipada do pedido anterior e o restabelecimento dos débitos.</w:t>
      </w:r>
    </w:p>
    <w:p w14:paraId="783B88FE" w14:textId="77777777" w:rsidR="00E95051" w:rsidRPr="009D1976" w:rsidRDefault="00E95051" w:rsidP="001411A1">
      <w:pPr>
        <w:pStyle w:val="Textodecomentrio"/>
        <w:ind w:left="851" w:firstLine="567"/>
        <w:jc w:val="both"/>
        <w:rPr>
          <w:rFonts w:ascii="Verdana" w:hAnsi="Verdana"/>
          <w:i/>
        </w:rPr>
      </w:pPr>
    </w:p>
    <w:p w14:paraId="5792959A" w14:textId="7B3C0AD9" w:rsidR="008C3550" w:rsidRPr="009D1976" w:rsidRDefault="00FC0034" w:rsidP="00CB5910">
      <w:pPr>
        <w:tabs>
          <w:tab w:val="left" w:pos="1736"/>
        </w:tabs>
        <w:ind w:left="851" w:firstLine="567"/>
        <w:jc w:val="both"/>
        <w:rPr>
          <w:rFonts w:ascii="Verdana" w:hAnsi="Verdana"/>
          <w:i/>
        </w:rPr>
      </w:pPr>
      <w:r w:rsidRPr="009D1976">
        <w:rPr>
          <w:rFonts w:ascii="Verdana" w:hAnsi="Verdana"/>
          <w:i/>
        </w:rPr>
        <w:t xml:space="preserve">§ </w:t>
      </w:r>
      <w:r w:rsidR="00294E12" w:rsidRPr="009D1976">
        <w:rPr>
          <w:rFonts w:ascii="Verdana" w:hAnsi="Verdana"/>
          <w:i/>
        </w:rPr>
        <w:t>2</w:t>
      </w:r>
      <w:r w:rsidRPr="009D1976">
        <w:rPr>
          <w:rFonts w:ascii="Verdana" w:hAnsi="Verdana"/>
          <w:i/>
        </w:rPr>
        <w:t>º O defe</w:t>
      </w:r>
      <w:r w:rsidR="00985A66" w:rsidRPr="009D1976">
        <w:rPr>
          <w:rFonts w:ascii="Verdana" w:hAnsi="Verdana"/>
          <w:i/>
        </w:rPr>
        <w:t xml:space="preserve">rimento do pedido previsto no § </w:t>
      </w:r>
      <w:r w:rsidR="00AC5524" w:rsidRPr="009D1976">
        <w:rPr>
          <w:rFonts w:ascii="Verdana" w:hAnsi="Verdana"/>
          <w:i/>
        </w:rPr>
        <w:t>1</w:t>
      </w:r>
      <w:r w:rsidR="00985A66" w:rsidRPr="009D1976">
        <w:rPr>
          <w:rFonts w:ascii="Verdana" w:hAnsi="Verdana"/>
          <w:i/>
        </w:rPr>
        <w:t xml:space="preserve">º deste </w:t>
      </w:r>
      <w:r w:rsidRPr="009D1976">
        <w:rPr>
          <w:rFonts w:ascii="Verdana" w:hAnsi="Verdana"/>
          <w:i/>
        </w:rPr>
        <w:t>artigo ficará à critério do responsável pela Unidade de Cobrança e Controle de Créditos Tributários (UCOBC</w:t>
      </w:r>
      <w:proofErr w:type="gramStart"/>
      <w:r w:rsidRPr="009D1976">
        <w:rPr>
          <w:rFonts w:ascii="Verdana" w:hAnsi="Verdana"/>
          <w:i/>
        </w:rPr>
        <w:t>).</w:t>
      </w:r>
      <w:r w:rsidR="008C3550" w:rsidRPr="009D1976">
        <w:rPr>
          <w:rFonts w:ascii="Verdana" w:hAnsi="Verdana"/>
          <w:i/>
        </w:rPr>
        <w:t>”</w:t>
      </w:r>
      <w:proofErr w:type="gramEnd"/>
      <w:r w:rsidR="008C3550" w:rsidRPr="009D1976">
        <w:rPr>
          <w:rFonts w:ascii="Verdana" w:hAnsi="Verdana"/>
          <w:i/>
        </w:rPr>
        <w:t xml:space="preserve"> (NR)</w:t>
      </w:r>
    </w:p>
    <w:p w14:paraId="439BB2B8" w14:textId="713AD621" w:rsidR="00A15429" w:rsidRPr="009D1976" w:rsidRDefault="00A15429" w:rsidP="001A23BA">
      <w:pPr>
        <w:tabs>
          <w:tab w:val="left" w:pos="1736"/>
        </w:tabs>
        <w:ind w:firstLine="1418"/>
        <w:jc w:val="both"/>
        <w:rPr>
          <w:rFonts w:ascii="Verdana" w:hAnsi="Verdana"/>
          <w:i/>
        </w:rPr>
      </w:pPr>
    </w:p>
    <w:p w14:paraId="79359750" w14:textId="356BEE4E" w:rsidR="00A15429" w:rsidRPr="009D1976" w:rsidRDefault="00A15429" w:rsidP="001A23BA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 xml:space="preserve">Art. 2º O parágrafo único do art. 1º da </w:t>
      </w:r>
      <w:hyperlink r:id="rId13" w:history="1">
        <w:r w:rsidRPr="00B730CA">
          <w:rPr>
            <w:rStyle w:val="Hyperlink"/>
            <w:rFonts w:ascii="Verdana" w:hAnsi="Verdana"/>
          </w:rPr>
          <w:t>Resolução/</w:t>
        </w:r>
        <w:proofErr w:type="spellStart"/>
        <w:r w:rsidRPr="00B730CA">
          <w:rPr>
            <w:rStyle w:val="Hyperlink"/>
            <w:rFonts w:ascii="Verdana" w:hAnsi="Verdana"/>
          </w:rPr>
          <w:t>SEFAZ</w:t>
        </w:r>
        <w:proofErr w:type="spellEnd"/>
        <w:r w:rsidRPr="00B730CA">
          <w:rPr>
            <w:rStyle w:val="Hyperlink"/>
            <w:rFonts w:ascii="Verdana" w:hAnsi="Verdana"/>
          </w:rPr>
          <w:t xml:space="preserve"> n</w:t>
        </w:r>
        <w:r w:rsidRPr="00B730CA">
          <w:rPr>
            <w:rStyle w:val="Hyperlink"/>
            <w:rFonts w:ascii="Verdana" w:hAnsi="Verdana"/>
            <w:strike/>
          </w:rPr>
          <w:t>º</w:t>
        </w:r>
        <w:r w:rsidRPr="00B730CA">
          <w:rPr>
            <w:rStyle w:val="Hyperlink"/>
            <w:rFonts w:ascii="Verdana" w:hAnsi="Verdana"/>
          </w:rPr>
          <w:t xml:space="preserve"> 3.258, de 9 de agosto de 2022</w:t>
        </w:r>
      </w:hyperlink>
      <w:r w:rsidRPr="009D1976">
        <w:rPr>
          <w:rFonts w:ascii="Verdana" w:hAnsi="Verdana"/>
        </w:rPr>
        <w:t xml:space="preserve"> fica renumerado para § 1º.</w:t>
      </w:r>
    </w:p>
    <w:p w14:paraId="3FE81681" w14:textId="77777777" w:rsidR="008C3550" w:rsidRPr="009D1976" w:rsidRDefault="008C3550" w:rsidP="001411A1">
      <w:pPr>
        <w:tabs>
          <w:tab w:val="left" w:pos="1736"/>
        </w:tabs>
        <w:ind w:firstLine="1418"/>
        <w:jc w:val="both"/>
        <w:rPr>
          <w:rFonts w:ascii="Verdana" w:hAnsi="Verdana"/>
          <w:i/>
        </w:rPr>
      </w:pPr>
    </w:p>
    <w:p w14:paraId="2B4BF522" w14:textId="70DB61E0" w:rsidR="008C3550" w:rsidRPr="009D1976" w:rsidRDefault="00A15429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>Art. 3</w:t>
      </w:r>
      <w:r w:rsidR="00BA2F35" w:rsidRPr="009D1976">
        <w:rPr>
          <w:rFonts w:ascii="Verdana" w:hAnsi="Verdana"/>
        </w:rPr>
        <w:t xml:space="preserve">º </w:t>
      </w:r>
      <w:r w:rsidR="008C3550" w:rsidRPr="009D1976">
        <w:rPr>
          <w:rFonts w:ascii="Verdana" w:hAnsi="Verdana"/>
        </w:rPr>
        <w:t>Revoga</w:t>
      </w:r>
      <w:r w:rsidR="00464DA8" w:rsidRPr="009D1976">
        <w:rPr>
          <w:rFonts w:ascii="Verdana" w:hAnsi="Verdana"/>
        </w:rPr>
        <w:t>m</w:t>
      </w:r>
      <w:r w:rsidR="008C3550" w:rsidRPr="009D1976">
        <w:rPr>
          <w:rFonts w:ascii="Verdana" w:hAnsi="Verdana"/>
        </w:rPr>
        <w:t xml:space="preserve">-se os seguintes dispositivos da </w:t>
      </w:r>
      <w:hyperlink r:id="rId14" w:history="1">
        <w:r w:rsidR="008C3550" w:rsidRPr="00B730CA">
          <w:rPr>
            <w:rStyle w:val="Hyperlink"/>
            <w:rFonts w:ascii="Verdana" w:hAnsi="Verdana"/>
          </w:rPr>
          <w:t>Resolução/</w:t>
        </w:r>
        <w:proofErr w:type="spellStart"/>
        <w:r w:rsidR="008C3550" w:rsidRPr="00B730CA">
          <w:rPr>
            <w:rStyle w:val="Hyperlink"/>
            <w:rFonts w:ascii="Verdana" w:hAnsi="Verdana"/>
          </w:rPr>
          <w:t>SEFAZ</w:t>
        </w:r>
        <w:proofErr w:type="spellEnd"/>
        <w:r w:rsidR="008C3550" w:rsidRPr="00B730CA">
          <w:rPr>
            <w:rStyle w:val="Hyperlink"/>
            <w:rFonts w:ascii="Verdana" w:hAnsi="Verdana"/>
          </w:rPr>
          <w:t xml:space="preserve"> n</w:t>
        </w:r>
        <w:r w:rsidR="008C3550" w:rsidRPr="00B730CA">
          <w:rPr>
            <w:rStyle w:val="Hyperlink"/>
            <w:rFonts w:ascii="Verdana" w:hAnsi="Verdana"/>
            <w:strike/>
          </w:rPr>
          <w:t>º</w:t>
        </w:r>
        <w:r w:rsidR="008C3550" w:rsidRPr="00B730CA">
          <w:rPr>
            <w:rStyle w:val="Hyperlink"/>
            <w:rFonts w:ascii="Verdana" w:hAnsi="Verdana"/>
          </w:rPr>
          <w:t xml:space="preserve"> 3.258, de 9 de agosto de 2022</w:t>
        </w:r>
      </w:hyperlink>
      <w:r w:rsidR="008C3550" w:rsidRPr="009D1976">
        <w:rPr>
          <w:rFonts w:ascii="Verdana" w:hAnsi="Verdana"/>
        </w:rPr>
        <w:t>:</w:t>
      </w:r>
    </w:p>
    <w:p w14:paraId="1DAD5A02" w14:textId="4714DF7D" w:rsidR="008C3550" w:rsidRPr="009D1976" w:rsidRDefault="008C3550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06CEA420" w14:textId="0CB4BF09" w:rsidR="008C3550" w:rsidRPr="009D1976" w:rsidRDefault="008C3550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 xml:space="preserve">I </w:t>
      </w:r>
      <w:r w:rsidR="00BE08F8" w:rsidRPr="009D1976">
        <w:rPr>
          <w:rFonts w:ascii="Verdana" w:hAnsi="Verdana"/>
        </w:rPr>
        <w:t>–</w:t>
      </w:r>
      <w:r w:rsidRPr="009D1976">
        <w:rPr>
          <w:rFonts w:ascii="Verdana" w:hAnsi="Verdana"/>
        </w:rPr>
        <w:t xml:space="preserve"> </w:t>
      </w:r>
      <w:proofErr w:type="gramStart"/>
      <w:r w:rsidR="00BE08F8" w:rsidRPr="009D1976">
        <w:rPr>
          <w:rFonts w:ascii="Verdana" w:hAnsi="Verdana"/>
        </w:rPr>
        <w:t>o</w:t>
      </w:r>
      <w:proofErr w:type="gramEnd"/>
      <w:r w:rsidR="00BE08F8" w:rsidRPr="009D1976">
        <w:rPr>
          <w:rFonts w:ascii="Verdana" w:hAnsi="Verdana"/>
        </w:rPr>
        <w:t xml:space="preserve"> </w:t>
      </w:r>
      <w:r w:rsidRPr="009D1976">
        <w:rPr>
          <w:rFonts w:ascii="Verdana" w:hAnsi="Verdana"/>
        </w:rPr>
        <w:t xml:space="preserve">inciso I do </w:t>
      </w:r>
      <w:r w:rsidR="00BE08F8" w:rsidRPr="009D1976">
        <w:rPr>
          <w:rFonts w:ascii="Verdana" w:hAnsi="Verdana"/>
        </w:rPr>
        <w:t xml:space="preserve">caput do </w:t>
      </w:r>
      <w:r w:rsidRPr="009D1976">
        <w:rPr>
          <w:rFonts w:ascii="Verdana" w:hAnsi="Verdana"/>
        </w:rPr>
        <w:t>art. 2º;</w:t>
      </w:r>
    </w:p>
    <w:p w14:paraId="4C3CBA05" w14:textId="272A5ABF" w:rsidR="008C3550" w:rsidRPr="009D1976" w:rsidRDefault="008C3550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1EE816D9" w14:textId="3F5CF1FE" w:rsidR="008C3550" w:rsidRPr="009D1976" w:rsidRDefault="008C3550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 xml:space="preserve">II – </w:t>
      </w:r>
      <w:proofErr w:type="gramStart"/>
      <w:r w:rsidR="00BE08F8" w:rsidRPr="009D1976">
        <w:rPr>
          <w:rFonts w:ascii="Verdana" w:hAnsi="Verdana"/>
        </w:rPr>
        <w:t>o</w:t>
      </w:r>
      <w:proofErr w:type="gramEnd"/>
      <w:r w:rsidR="00BE08F8" w:rsidRPr="009D1976">
        <w:rPr>
          <w:rFonts w:ascii="Verdana" w:hAnsi="Verdana"/>
        </w:rPr>
        <w:t xml:space="preserve"> </w:t>
      </w:r>
      <w:r w:rsidRPr="009D1976">
        <w:rPr>
          <w:rFonts w:ascii="Verdana" w:hAnsi="Verdana"/>
        </w:rPr>
        <w:t>art. 3º;</w:t>
      </w:r>
    </w:p>
    <w:p w14:paraId="204B9179" w14:textId="2AD0FEB5" w:rsidR="00D31791" w:rsidRPr="009D1976" w:rsidRDefault="00D31791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2EC81CD4" w14:textId="06B6354E" w:rsidR="00D31791" w:rsidRPr="009D1976" w:rsidRDefault="00D31791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 xml:space="preserve">III – </w:t>
      </w:r>
      <w:r w:rsidR="00BE08F8" w:rsidRPr="009D1976">
        <w:rPr>
          <w:rFonts w:ascii="Verdana" w:hAnsi="Verdana"/>
        </w:rPr>
        <w:t xml:space="preserve">o </w:t>
      </w:r>
      <w:r w:rsidRPr="009D1976">
        <w:rPr>
          <w:rFonts w:ascii="Verdana" w:hAnsi="Verdana"/>
        </w:rPr>
        <w:t xml:space="preserve">inciso II do </w:t>
      </w:r>
      <w:r w:rsidR="00BE08F8" w:rsidRPr="009D1976">
        <w:rPr>
          <w:rFonts w:ascii="Verdana" w:hAnsi="Verdana"/>
        </w:rPr>
        <w:t xml:space="preserve">caput do </w:t>
      </w:r>
      <w:r w:rsidRPr="009D1976">
        <w:rPr>
          <w:rFonts w:ascii="Verdana" w:hAnsi="Verdana"/>
        </w:rPr>
        <w:t>art. 5º.</w:t>
      </w:r>
    </w:p>
    <w:p w14:paraId="5D2E63EA" w14:textId="77777777" w:rsidR="008C3550" w:rsidRPr="009D1976" w:rsidRDefault="008C3550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259FB388" w14:textId="11F1712A" w:rsidR="00BA2F35" w:rsidRPr="009D1976" w:rsidRDefault="00A15429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>Art. 4</w:t>
      </w:r>
      <w:r w:rsidR="008C3550" w:rsidRPr="009D1976">
        <w:rPr>
          <w:rFonts w:ascii="Verdana" w:hAnsi="Verdana"/>
        </w:rPr>
        <w:t xml:space="preserve">º </w:t>
      </w:r>
      <w:r w:rsidR="00BA2F35" w:rsidRPr="009D1976">
        <w:rPr>
          <w:rFonts w:ascii="Verdana" w:hAnsi="Verdana"/>
        </w:rPr>
        <w:t>Esta Resolução entra em</w:t>
      </w:r>
      <w:r w:rsidR="008C3550" w:rsidRPr="009D1976">
        <w:rPr>
          <w:rFonts w:ascii="Verdana" w:hAnsi="Verdana"/>
        </w:rPr>
        <w:t xml:space="preserve"> vigor na data de sua publicação.</w:t>
      </w:r>
    </w:p>
    <w:p w14:paraId="55977382" w14:textId="77777777" w:rsidR="00464DA8" w:rsidRPr="009D1976" w:rsidRDefault="00464DA8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7AB732BB" w14:textId="77777777" w:rsidR="00BA2F35" w:rsidRPr="009D1976" w:rsidRDefault="00BA2F35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</w:p>
    <w:p w14:paraId="61223754" w14:textId="59C18EBD" w:rsidR="00BA2F35" w:rsidRPr="009D1976" w:rsidRDefault="00BA2F35" w:rsidP="001411A1">
      <w:pPr>
        <w:tabs>
          <w:tab w:val="left" w:pos="1736"/>
        </w:tabs>
        <w:ind w:firstLine="1418"/>
        <w:jc w:val="both"/>
        <w:rPr>
          <w:rFonts w:ascii="Verdana" w:hAnsi="Verdana"/>
        </w:rPr>
      </w:pPr>
      <w:r w:rsidRPr="009D1976">
        <w:rPr>
          <w:rFonts w:ascii="Verdana" w:hAnsi="Verdana"/>
        </w:rPr>
        <w:t xml:space="preserve">Campo Grande, </w:t>
      </w:r>
      <w:r w:rsidR="00D11642" w:rsidRPr="009D1976">
        <w:rPr>
          <w:rFonts w:ascii="Verdana" w:hAnsi="Verdana"/>
        </w:rPr>
        <w:t>7 de outubro de 2026.</w:t>
      </w:r>
    </w:p>
    <w:p w14:paraId="78B1740B" w14:textId="14FA37E4" w:rsidR="00BA2F35" w:rsidRPr="009D1976" w:rsidRDefault="00BA2F35" w:rsidP="001411A1">
      <w:pPr>
        <w:tabs>
          <w:tab w:val="left" w:pos="1736"/>
        </w:tabs>
        <w:ind w:firstLine="567"/>
        <w:jc w:val="both"/>
        <w:rPr>
          <w:rFonts w:ascii="Verdana" w:hAnsi="Verdana"/>
        </w:rPr>
      </w:pPr>
    </w:p>
    <w:p w14:paraId="5E3ED302" w14:textId="07219050" w:rsidR="008B4958" w:rsidRPr="009D1976" w:rsidRDefault="008B4958" w:rsidP="001411A1">
      <w:pPr>
        <w:tabs>
          <w:tab w:val="left" w:pos="1736"/>
        </w:tabs>
        <w:ind w:firstLine="567"/>
        <w:jc w:val="both"/>
        <w:rPr>
          <w:rFonts w:ascii="Verdana" w:hAnsi="Verdana"/>
        </w:rPr>
      </w:pPr>
    </w:p>
    <w:p w14:paraId="2DAA00B1" w14:textId="77777777" w:rsidR="007C255C" w:rsidRPr="009D1976" w:rsidRDefault="007C255C" w:rsidP="001411A1">
      <w:pPr>
        <w:tabs>
          <w:tab w:val="left" w:pos="1736"/>
        </w:tabs>
        <w:ind w:firstLine="567"/>
        <w:jc w:val="both"/>
        <w:rPr>
          <w:rFonts w:ascii="Verdana" w:hAnsi="Verdana"/>
        </w:rPr>
      </w:pPr>
    </w:p>
    <w:p w14:paraId="4ABDC4BA" w14:textId="77777777" w:rsidR="00BA2F35" w:rsidRPr="009D1976" w:rsidRDefault="00BA2F35" w:rsidP="001411A1">
      <w:pPr>
        <w:tabs>
          <w:tab w:val="left" w:pos="1736"/>
        </w:tabs>
        <w:ind w:firstLine="567"/>
        <w:jc w:val="both"/>
        <w:rPr>
          <w:rFonts w:ascii="Verdana" w:hAnsi="Verdana"/>
        </w:rPr>
      </w:pPr>
    </w:p>
    <w:p w14:paraId="6D3101CA" w14:textId="77777777" w:rsidR="00BA2F35" w:rsidRPr="009D1976" w:rsidRDefault="00BA2F35" w:rsidP="001411A1">
      <w:pPr>
        <w:tabs>
          <w:tab w:val="left" w:pos="1736"/>
        </w:tabs>
        <w:jc w:val="center"/>
        <w:rPr>
          <w:rFonts w:ascii="Verdana" w:hAnsi="Verdana"/>
        </w:rPr>
      </w:pPr>
      <w:r w:rsidRPr="009D1976">
        <w:rPr>
          <w:rFonts w:ascii="Verdana" w:hAnsi="Verdana"/>
        </w:rPr>
        <w:t>FLÁVIO CÉSAR MENDES DE OLIVEIRA</w:t>
      </w:r>
    </w:p>
    <w:p w14:paraId="0C1E83A5" w14:textId="77777777" w:rsidR="00BA2F35" w:rsidRPr="009D1976" w:rsidRDefault="00BA2F35" w:rsidP="001411A1">
      <w:pPr>
        <w:tabs>
          <w:tab w:val="left" w:pos="1736"/>
        </w:tabs>
        <w:jc w:val="center"/>
        <w:rPr>
          <w:rFonts w:ascii="Verdana" w:hAnsi="Verdana"/>
        </w:rPr>
      </w:pPr>
      <w:r w:rsidRPr="009D1976">
        <w:rPr>
          <w:rFonts w:ascii="Verdana" w:hAnsi="Verdana"/>
        </w:rPr>
        <w:t>Secretário de Estado de Fazenda</w:t>
      </w:r>
    </w:p>
    <w:p w14:paraId="68BCB1A0" w14:textId="73AECF5A" w:rsidR="00DE6A17" w:rsidRPr="009D1976" w:rsidRDefault="00DE6A17" w:rsidP="00BD01F1">
      <w:pPr>
        <w:tabs>
          <w:tab w:val="left" w:pos="1736"/>
        </w:tabs>
        <w:rPr>
          <w:rFonts w:ascii="Verdana" w:hAnsi="Verdana"/>
        </w:rPr>
      </w:pPr>
    </w:p>
    <w:sectPr w:rsidR="00DE6A17" w:rsidRPr="009D1976" w:rsidSect="009D1976">
      <w:footerReference w:type="default" r:id="rId15"/>
      <w:pgSz w:w="11906" w:h="16838"/>
      <w:pgMar w:top="851" w:right="2268" w:bottom="851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AC0D9" w14:textId="77777777" w:rsidR="00781E2D" w:rsidRDefault="00781E2D" w:rsidP="006A6728">
      <w:r>
        <w:separator/>
      </w:r>
    </w:p>
  </w:endnote>
  <w:endnote w:type="continuationSeparator" w:id="0">
    <w:p w14:paraId="2C033276" w14:textId="77777777" w:rsidR="00781E2D" w:rsidRDefault="00781E2D" w:rsidP="006A6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990120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63473EE5" w14:textId="1FC507FD" w:rsidR="00722AF6" w:rsidRPr="005E22F7" w:rsidRDefault="00722AF6">
        <w:pPr>
          <w:pStyle w:val="Rodap"/>
          <w:jc w:val="right"/>
          <w:rPr>
            <w:rFonts w:ascii="Verdana" w:hAnsi="Verdana"/>
            <w:sz w:val="18"/>
            <w:szCs w:val="18"/>
          </w:rPr>
        </w:pPr>
        <w:r w:rsidRPr="005E22F7">
          <w:rPr>
            <w:rFonts w:ascii="Verdana" w:hAnsi="Verdana"/>
            <w:sz w:val="18"/>
            <w:szCs w:val="18"/>
          </w:rPr>
          <w:fldChar w:fldCharType="begin"/>
        </w:r>
        <w:r w:rsidRPr="005E22F7">
          <w:rPr>
            <w:rFonts w:ascii="Verdana" w:hAnsi="Verdana"/>
            <w:sz w:val="18"/>
            <w:szCs w:val="18"/>
          </w:rPr>
          <w:instrText>PAGE   \* MERGEFORMAT</w:instrText>
        </w:r>
        <w:r w:rsidRPr="005E22F7">
          <w:rPr>
            <w:rFonts w:ascii="Verdana" w:hAnsi="Verdana"/>
            <w:sz w:val="18"/>
            <w:szCs w:val="18"/>
          </w:rPr>
          <w:fldChar w:fldCharType="separate"/>
        </w:r>
        <w:r w:rsidR="00B730CA">
          <w:rPr>
            <w:rFonts w:ascii="Verdana" w:hAnsi="Verdana"/>
            <w:noProof/>
            <w:sz w:val="18"/>
            <w:szCs w:val="18"/>
          </w:rPr>
          <w:t>2</w:t>
        </w:r>
        <w:r w:rsidRPr="005E22F7">
          <w:rPr>
            <w:rFonts w:ascii="Verdana" w:hAnsi="Verdana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85F5D" w14:textId="77777777" w:rsidR="00781E2D" w:rsidRDefault="00781E2D" w:rsidP="006A6728">
      <w:r>
        <w:separator/>
      </w:r>
    </w:p>
  </w:footnote>
  <w:footnote w:type="continuationSeparator" w:id="0">
    <w:p w14:paraId="7CE110D4" w14:textId="77777777" w:rsidR="00781E2D" w:rsidRDefault="00781E2D" w:rsidP="006A6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6F0"/>
    <w:multiLevelType w:val="hybridMultilevel"/>
    <w:tmpl w:val="616A92DC"/>
    <w:lvl w:ilvl="0" w:tplc="88B064C6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99F45D9"/>
    <w:multiLevelType w:val="hybridMultilevel"/>
    <w:tmpl w:val="568818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33AAB"/>
    <w:multiLevelType w:val="multilevel"/>
    <w:tmpl w:val="C43C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20691"/>
    <w:multiLevelType w:val="hybridMultilevel"/>
    <w:tmpl w:val="A768DE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D7443"/>
    <w:multiLevelType w:val="hybridMultilevel"/>
    <w:tmpl w:val="8FE487A2"/>
    <w:lvl w:ilvl="0" w:tplc="462EE7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A966FA3"/>
    <w:multiLevelType w:val="hybridMultilevel"/>
    <w:tmpl w:val="32C8981A"/>
    <w:lvl w:ilvl="0" w:tplc="1518B7F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5E9A02C6"/>
    <w:multiLevelType w:val="hybridMultilevel"/>
    <w:tmpl w:val="4A8A2152"/>
    <w:lvl w:ilvl="0" w:tplc="11F8CEC8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2" w:hanging="360"/>
      </w:pPr>
    </w:lvl>
    <w:lvl w:ilvl="2" w:tplc="0416001B" w:tentative="1">
      <w:start w:val="1"/>
      <w:numFmt w:val="lowerRoman"/>
      <w:lvlText w:val="%3."/>
      <w:lvlJc w:val="right"/>
      <w:pPr>
        <w:ind w:left="3502" w:hanging="180"/>
      </w:pPr>
    </w:lvl>
    <w:lvl w:ilvl="3" w:tplc="0416000F" w:tentative="1">
      <w:start w:val="1"/>
      <w:numFmt w:val="decimal"/>
      <w:lvlText w:val="%4."/>
      <w:lvlJc w:val="left"/>
      <w:pPr>
        <w:ind w:left="4222" w:hanging="360"/>
      </w:pPr>
    </w:lvl>
    <w:lvl w:ilvl="4" w:tplc="04160019" w:tentative="1">
      <w:start w:val="1"/>
      <w:numFmt w:val="lowerLetter"/>
      <w:lvlText w:val="%5."/>
      <w:lvlJc w:val="left"/>
      <w:pPr>
        <w:ind w:left="4942" w:hanging="360"/>
      </w:pPr>
    </w:lvl>
    <w:lvl w:ilvl="5" w:tplc="0416001B" w:tentative="1">
      <w:start w:val="1"/>
      <w:numFmt w:val="lowerRoman"/>
      <w:lvlText w:val="%6."/>
      <w:lvlJc w:val="right"/>
      <w:pPr>
        <w:ind w:left="5662" w:hanging="180"/>
      </w:pPr>
    </w:lvl>
    <w:lvl w:ilvl="6" w:tplc="0416000F" w:tentative="1">
      <w:start w:val="1"/>
      <w:numFmt w:val="decimal"/>
      <w:lvlText w:val="%7."/>
      <w:lvlJc w:val="left"/>
      <w:pPr>
        <w:ind w:left="6382" w:hanging="360"/>
      </w:pPr>
    </w:lvl>
    <w:lvl w:ilvl="7" w:tplc="04160019" w:tentative="1">
      <w:start w:val="1"/>
      <w:numFmt w:val="lowerLetter"/>
      <w:lvlText w:val="%8."/>
      <w:lvlJc w:val="left"/>
      <w:pPr>
        <w:ind w:left="7102" w:hanging="360"/>
      </w:pPr>
    </w:lvl>
    <w:lvl w:ilvl="8" w:tplc="0416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683740F2"/>
    <w:multiLevelType w:val="hybridMultilevel"/>
    <w:tmpl w:val="692C1444"/>
    <w:lvl w:ilvl="0" w:tplc="43905E7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FD2803"/>
    <w:multiLevelType w:val="multilevel"/>
    <w:tmpl w:val="710E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676D3F"/>
    <w:multiLevelType w:val="hybridMultilevel"/>
    <w:tmpl w:val="96D28612"/>
    <w:lvl w:ilvl="0" w:tplc="F7E6C69A">
      <w:start w:val="1"/>
      <w:numFmt w:val="upperLetter"/>
      <w:lvlText w:val="%1)"/>
      <w:lvlJc w:val="left"/>
      <w:pPr>
        <w:ind w:left="1020" w:hanging="360"/>
      </w:pPr>
    </w:lvl>
    <w:lvl w:ilvl="1" w:tplc="BB227C66">
      <w:start w:val="1"/>
      <w:numFmt w:val="upperLetter"/>
      <w:lvlText w:val="%2)"/>
      <w:lvlJc w:val="left"/>
      <w:pPr>
        <w:ind w:left="1020" w:hanging="360"/>
      </w:pPr>
    </w:lvl>
    <w:lvl w:ilvl="2" w:tplc="FC0849BA">
      <w:start w:val="1"/>
      <w:numFmt w:val="upperLetter"/>
      <w:lvlText w:val="%3)"/>
      <w:lvlJc w:val="left"/>
      <w:pPr>
        <w:ind w:left="1020" w:hanging="360"/>
      </w:pPr>
    </w:lvl>
    <w:lvl w:ilvl="3" w:tplc="E96EB8C0">
      <w:start w:val="1"/>
      <w:numFmt w:val="upperLetter"/>
      <w:lvlText w:val="%4)"/>
      <w:lvlJc w:val="left"/>
      <w:pPr>
        <w:ind w:left="1020" w:hanging="360"/>
      </w:pPr>
    </w:lvl>
    <w:lvl w:ilvl="4" w:tplc="52EED38C">
      <w:start w:val="1"/>
      <w:numFmt w:val="upperLetter"/>
      <w:lvlText w:val="%5)"/>
      <w:lvlJc w:val="left"/>
      <w:pPr>
        <w:ind w:left="1020" w:hanging="360"/>
      </w:pPr>
    </w:lvl>
    <w:lvl w:ilvl="5" w:tplc="3042E49A">
      <w:start w:val="1"/>
      <w:numFmt w:val="upperLetter"/>
      <w:lvlText w:val="%6)"/>
      <w:lvlJc w:val="left"/>
      <w:pPr>
        <w:ind w:left="1020" w:hanging="360"/>
      </w:pPr>
    </w:lvl>
    <w:lvl w:ilvl="6" w:tplc="9AE27EC8">
      <w:start w:val="1"/>
      <w:numFmt w:val="upperLetter"/>
      <w:lvlText w:val="%7)"/>
      <w:lvlJc w:val="left"/>
      <w:pPr>
        <w:ind w:left="1020" w:hanging="360"/>
      </w:pPr>
    </w:lvl>
    <w:lvl w:ilvl="7" w:tplc="5276FB28">
      <w:start w:val="1"/>
      <w:numFmt w:val="upperLetter"/>
      <w:lvlText w:val="%8)"/>
      <w:lvlJc w:val="left"/>
      <w:pPr>
        <w:ind w:left="1020" w:hanging="360"/>
      </w:pPr>
    </w:lvl>
    <w:lvl w:ilvl="8" w:tplc="D1CC269E">
      <w:start w:val="1"/>
      <w:numFmt w:val="upperLetter"/>
      <w:lvlText w:val="%9)"/>
      <w:lvlJc w:val="left"/>
      <w:pPr>
        <w:ind w:left="1020" w:hanging="36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51C"/>
    <w:rsid w:val="000005D5"/>
    <w:rsid w:val="00000E33"/>
    <w:rsid w:val="00002C08"/>
    <w:rsid w:val="0000451D"/>
    <w:rsid w:val="00004FAF"/>
    <w:rsid w:val="00005B33"/>
    <w:rsid w:val="0001319E"/>
    <w:rsid w:val="00016BF1"/>
    <w:rsid w:val="00020ED0"/>
    <w:rsid w:val="00021F12"/>
    <w:rsid w:val="000221E8"/>
    <w:rsid w:val="0002247F"/>
    <w:rsid w:val="00023535"/>
    <w:rsid w:val="0002412F"/>
    <w:rsid w:val="000241BB"/>
    <w:rsid w:val="00026E31"/>
    <w:rsid w:val="00031179"/>
    <w:rsid w:val="0003197F"/>
    <w:rsid w:val="0003289C"/>
    <w:rsid w:val="00035D85"/>
    <w:rsid w:val="00036086"/>
    <w:rsid w:val="000365CB"/>
    <w:rsid w:val="00037C70"/>
    <w:rsid w:val="00037FC8"/>
    <w:rsid w:val="0004675F"/>
    <w:rsid w:val="000472A8"/>
    <w:rsid w:val="00047ED2"/>
    <w:rsid w:val="00053CAB"/>
    <w:rsid w:val="0005553C"/>
    <w:rsid w:val="00056704"/>
    <w:rsid w:val="000610C2"/>
    <w:rsid w:val="0006212A"/>
    <w:rsid w:val="000643EA"/>
    <w:rsid w:val="0006729D"/>
    <w:rsid w:val="00071453"/>
    <w:rsid w:val="00073586"/>
    <w:rsid w:val="00073BF8"/>
    <w:rsid w:val="000741D8"/>
    <w:rsid w:val="00075DD2"/>
    <w:rsid w:val="000778E4"/>
    <w:rsid w:val="000779D5"/>
    <w:rsid w:val="00080038"/>
    <w:rsid w:val="0008060C"/>
    <w:rsid w:val="00082E61"/>
    <w:rsid w:val="00087C1D"/>
    <w:rsid w:val="0009006F"/>
    <w:rsid w:val="000900AC"/>
    <w:rsid w:val="00091D0B"/>
    <w:rsid w:val="00094981"/>
    <w:rsid w:val="00094CF9"/>
    <w:rsid w:val="0009551C"/>
    <w:rsid w:val="000A14CE"/>
    <w:rsid w:val="000A2CB4"/>
    <w:rsid w:val="000A5BC4"/>
    <w:rsid w:val="000B3ACD"/>
    <w:rsid w:val="000B6750"/>
    <w:rsid w:val="000C106B"/>
    <w:rsid w:val="000C3BB3"/>
    <w:rsid w:val="000C53F8"/>
    <w:rsid w:val="000C6E5B"/>
    <w:rsid w:val="000C7741"/>
    <w:rsid w:val="000D001A"/>
    <w:rsid w:val="000D08FD"/>
    <w:rsid w:val="000D39F9"/>
    <w:rsid w:val="000D785C"/>
    <w:rsid w:val="000E0512"/>
    <w:rsid w:val="000E05B4"/>
    <w:rsid w:val="000E1172"/>
    <w:rsid w:val="000E3324"/>
    <w:rsid w:val="000E357D"/>
    <w:rsid w:val="000F1544"/>
    <w:rsid w:val="000F4661"/>
    <w:rsid w:val="000F6FA2"/>
    <w:rsid w:val="000F7F08"/>
    <w:rsid w:val="0010038B"/>
    <w:rsid w:val="00102B96"/>
    <w:rsid w:val="00105D81"/>
    <w:rsid w:val="00106B68"/>
    <w:rsid w:val="001103AC"/>
    <w:rsid w:val="00111508"/>
    <w:rsid w:val="001147A9"/>
    <w:rsid w:val="001155A0"/>
    <w:rsid w:val="00115E91"/>
    <w:rsid w:val="00116B1A"/>
    <w:rsid w:val="001228FC"/>
    <w:rsid w:val="00123B2B"/>
    <w:rsid w:val="001240D6"/>
    <w:rsid w:val="001277DC"/>
    <w:rsid w:val="00131408"/>
    <w:rsid w:val="00132FC9"/>
    <w:rsid w:val="001344B1"/>
    <w:rsid w:val="00134831"/>
    <w:rsid w:val="00135195"/>
    <w:rsid w:val="0013712C"/>
    <w:rsid w:val="001411A1"/>
    <w:rsid w:val="00144A7A"/>
    <w:rsid w:val="001451CE"/>
    <w:rsid w:val="00151641"/>
    <w:rsid w:val="001521FC"/>
    <w:rsid w:val="0015435E"/>
    <w:rsid w:val="00154EAC"/>
    <w:rsid w:val="00155169"/>
    <w:rsid w:val="001573A2"/>
    <w:rsid w:val="001632CF"/>
    <w:rsid w:val="00163DDE"/>
    <w:rsid w:val="00164BA2"/>
    <w:rsid w:val="00165F32"/>
    <w:rsid w:val="00166B02"/>
    <w:rsid w:val="001673ED"/>
    <w:rsid w:val="001674D2"/>
    <w:rsid w:val="0017562F"/>
    <w:rsid w:val="0017596F"/>
    <w:rsid w:val="001803B7"/>
    <w:rsid w:val="00180983"/>
    <w:rsid w:val="00180BDF"/>
    <w:rsid w:val="00180E51"/>
    <w:rsid w:val="001826DB"/>
    <w:rsid w:val="0018360B"/>
    <w:rsid w:val="001843AB"/>
    <w:rsid w:val="001850CB"/>
    <w:rsid w:val="00186448"/>
    <w:rsid w:val="00195117"/>
    <w:rsid w:val="00197A4E"/>
    <w:rsid w:val="001A0CA8"/>
    <w:rsid w:val="001A1130"/>
    <w:rsid w:val="001A1FC9"/>
    <w:rsid w:val="001A23BA"/>
    <w:rsid w:val="001A6EA7"/>
    <w:rsid w:val="001A7529"/>
    <w:rsid w:val="001B5BBE"/>
    <w:rsid w:val="001B5BF1"/>
    <w:rsid w:val="001B6D7C"/>
    <w:rsid w:val="001B7733"/>
    <w:rsid w:val="001C5890"/>
    <w:rsid w:val="001C620C"/>
    <w:rsid w:val="001C640C"/>
    <w:rsid w:val="001D05DA"/>
    <w:rsid w:val="001D16DF"/>
    <w:rsid w:val="001D17D4"/>
    <w:rsid w:val="001D23FB"/>
    <w:rsid w:val="001D2AE7"/>
    <w:rsid w:val="001D613B"/>
    <w:rsid w:val="001D69A4"/>
    <w:rsid w:val="001E08E9"/>
    <w:rsid w:val="001E2B4B"/>
    <w:rsid w:val="001E589E"/>
    <w:rsid w:val="001F0999"/>
    <w:rsid w:val="001F229F"/>
    <w:rsid w:val="001F4430"/>
    <w:rsid w:val="001F4607"/>
    <w:rsid w:val="001F6F88"/>
    <w:rsid w:val="0020140A"/>
    <w:rsid w:val="00203B56"/>
    <w:rsid w:val="0020728B"/>
    <w:rsid w:val="00210A3C"/>
    <w:rsid w:val="00211B78"/>
    <w:rsid w:val="00213B4D"/>
    <w:rsid w:val="00214C3B"/>
    <w:rsid w:val="00217E8A"/>
    <w:rsid w:val="002210B1"/>
    <w:rsid w:val="00222ECC"/>
    <w:rsid w:val="002242AA"/>
    <w:rsid w:val="00225C23"/>
    <w:rsid w:val="00227DC6"/>
    <w:rsid w:val="00231ECA"/>
    <w:rsid w:val="0023322E"/>
    <w:rsid w:val="0023366C"/>
    <w:rsid w:val="00235C88"/>
    <w:rsid w:val="002369E3"/>
    <w:rsid w:val="00236D63"/>
    <w:rsid w:val="002437F0"/>
    <w:rsid w:val="00247519"/>
    <w:rsid w:val="00251F8B"/>
    <w:rsid w:val="00252660"/>
    <w:rsid w:val="00252C6A"/>
    <w:rsid w:val="00257675"/>
    <w:rsid w:val="00261A53"/>
    <w:rsid w:val="002621AE"/>
    <w:rsid w:val="00263709"/>
    <w:rsid w:val="00263E56"/>
    <w:rsid w:val="0026436C"/>
    <w:rsid w:val="002652A7"/>
    <w:rsid w:val="0026585A"/>
    <w:rsid w:val="00273B25"/>
    <w:rsid w:val="00280377"/>
    <w:rsid w:val="0028097F"/>
    <w:rsid w:val="00281F95"/>
    <w:rsid w:val="00282FE4"/>
    <w:rsid w:val="00283754"/>
    <w:rsid w:val="002843A6"/>
    <w:rsid w:val="00287B8E"/>
    <w:rsid w:val="00290072"/>
    <w:rsid w:val="002907D0"/>
    <w:rsid w:val="00290E8D"/>
    <w:rsid w:val="0029196D"/>
    <w:rsid w:val="00292450"/>
    <w:rsid w:val="00292931"/>
    <w:rsid w:val="00292BDD"/>
    <w:rsid w:val="002942C2"/>
    <w:rsid w:val="00294E12"/>
    <w:rsid w:val="002958D9"/>
    <w:rsid w:val="00295F6E"/>
    <w:rsid w:val="00296547"/>
    <w:rsid w:val="002972A4"/>
    <w:rsid w:val="002A11E8"/>
    <w:rsid w:val="002A2880"/>
    <w:rsid w:val="002A47A1"/>
    <w:rsid w:val="002A4A54"/>
    <w:rsid w:val="002A56BE"/>
    <w:rsid w:val="002A5EFE"/>
    <w:rsid w:val="002B1878"/>
    <w:rsid w:val="002B34C8"/>
    <w:rsid w:val="002B43A3"/>
    <w:rsid w:val="002B50D9"/>
    <w:rsid w:val="002B57FC"/>
    <w:rsid w:val="002C0E3A"/>
    <w:rsid w:val="002C57F4"/>
    <w:rsid w:val="002C6DF2"/>
    <w:rsid w:val="002C752F"/>
    <w:rsid w:val="002D3578"/>
    <w:rsid w:val="002E53F0"/>
    <w:rsid w:val="002E5B72"/>
    <w:rsid w:val="002E60EA"/>
    <w:rsid w:val="002F78D9"/>
    <w:rsid w:val="00300076"/>
    <w:rsid w:val="00302736"/>
    <w:rsid w:val="00305AE4"/>
    <w:rsid w:val="00305D68"/>
    <w:rsid w:val="003069AB"/>
    <w:rsid w:val="00306F97"/>
    <w:rsid w:val="003072FF"/>
    <w:rsid w:val="00315A3D"/>
    <w:rsid w:val="003169EF"/>
    <w:rsid w:val="00320DE8"/>
    <w:rsid w:val="003221B8"/>
    <w:rsid w:val="00322C02"/>
    <w:rsid w:val="00325EEC"/>
    <w:rsid w:val="00332AC8"/>
    <w:rsid w:val="00333A70"/>
    <w:rsid w:val="0033613B"/>
    <w:rsid w:val="003375E9"/>
    <w:rsid w:val="00337D05"/>
    <w:rsid w:val="00340EBB"/>
    <w:rsid w:val="003443D3"/>
    <w:rsid w:val="003446E5"/>
    <w:rsid w:val="003460DE"/>
    <w:rsid w:val="0034716D"/>
    <w:rsid w:val="00347550"/>
    <w:rsid w:val="00347565"/>
    <w:rsid w:val="00347D63"/>
    <w:rsid w:val="00350026"/>
    <w:rsid w:val="00352971"/>
    <w:rsid w:val="003543E1"/>
    <w:rsid w:val="00354D6A"/>
    <w:rsid w:val="00356943"/>
    <w:rsid w:val="003604D4"/>
    <w:rsid w:val="00361342"/>
    <w:rsid w:val="00373D73"/>
    <w:rsid w:val="00374A94"/>
    <w:rsid w:val="00376C91"/>
    <w:rsid w:val="0038339D"/>
    <w:rsid w:val="0038369B"/>
    <w:rsid w:val="00383A92"/>
    <w:rsid w:val="003872BF"/>
    <w:rsid w:val="00390687"/>
    <w:rsid w:val="00392605"/>
    <w:rsid w:val="00393C3D"/>
    <w:rsid w:val="00395043"/>
    <w:rsid w:val="0039615E"/>
    <w:rsid w:val="003962FB"/>
    <w:rsid w:val="003A005C"/>
    <w:rsid w:val="003A4DA7"/>
    <w:rsid w:val="003A61B7"/>
    <w:rsid w:val="003A6B4A"/>
    <w:rsid w:val="003B02AA"/>
    <w:rsid w:val="003B0C68"/>
    <w:rsid w:val="003B16C4"/>
    <w:rsid w:val="003B3CCC"/>
    <w:rsid w:val="003B3CDA"/>
    <w:rsid w:val="003B4346"/>
    <w:rsid w:val="003B6C85"/>
    <w:rsid w:val="003B7DC2"/>
    <w:rsid w:val="003C1416"/>
    <w:rsid w:val="003C4B16"/>
    <w:rsid w:val="003D0D5E"/>
    <w:rsid w:val="003D2D63"/>
    <w:rsid w:val="003D2F52"/>
    <w:rsid w:val="003D4A78"/>
    <w:rsid w:val="003D4D86"/>
    <w:rsid w:val="003D525D"/>
    <w:rsid w:val="003D7EBE"/>
    <w:rsid w:val="003E00CF"/>
    <w:rsid w:val="003E0875"/>
    <w:rsid w:val="003E2A32"/>
    <w:rsid w:val="003E3769"/>
    <w:rsid w:val="003E4C8B"/>
    <w:rsid w:val="003E72F8"/>
    <w:rsid w:val="003F047E"/>
    <w:rsid w:val="003F0729"/>
    <w:rsid w:val="003F0C9C"/>
    <w:rsid w:val="003F4968"/>
    <w:rsid w:val="003F525A"/>
    <w:rsid w:val="003F741B"/>
    <w:rsid w:val="00402947"/>
    <w:rsid w:val="00403F18"/>
    <w:rsid w:val="00404C55"/>
    <w:rsid w:val="00405A1E"/>
    <w:rsid w:val="004072B8"/>
    <w:rsid w:val="004076CD"/>
    <w:rsid w:val="00411796"/>
    <w:rsid w:val="00414778"/>
    <w:rsid w:val="00415A5E"/>
    <w:rsid w:val="0041728F"/>
    <w:rsid w:val="00417D82"/>
    <w:rsid w:val="00420610"/>
    <w:rsid w:val="00423E80"/>
    <w:rsid w:val="0042646C"/>
    <w:rsid w:val="00426914"/>
    <w:rsid w:val="00431EA2"/>
    <w:rsid w:val="00432D7F"/>
    <w:rsid w:val="00432E31"/>
    <w:rsid w:val="00433022"/>
    <w:rsid w:val="0043340F"/>
    <w:rsid w:val="00433ABA"/>
    <w:rsid w:val="004378D6"/>
    <w:rsid w:val="004440CD"/>
    <w:rsid w:val="004443D0"/>
    <w:rsid w:val="004451A8"/>
    <w:rsid w:val="00445B73"/>
    <w:rsid w:val="00453A9D"/>
    <w:rsid w:val="004605CA"/>
    <w:rsid w:val="00461BC9"/>
    <w:rsid w:val="00461C49"/>
    <w:rsid w:val="00463998"/>
    <w:rsid w:val="00464DA8"/>
    <w:rsid w:val="00464DD0"/>
    <w:rsid w:val="00467983"/>
    <w:rsid w:val="004713B9"/>
    <w:rsid w:val="00473C1C"/>
    <w:rsid w:val="004753CF"/>
    <w:rsid w:val="0048039F"/>
    <w:rsid w:val="0048380B"/>
    <w:rsid w:val="004840AA"/>
    <w:rsid w:val="0048509E"/>
    <w:rsid w:val="0048566E"/>
    <w:rsid w:val="004856F1"/>
    <w:rsid w:val="004878E4"/>
    <w:rsid w:val="00491A8A"/>
    <w:rsid w:val="004921F4"/>
    <w:rsid w:val="00494425"/>
    <w:rsid w:val="004961C4"/>
    <w:rsid w:val="004A08F5"/>
    <w:rsid w:val="004A0BDE"/>
    <w:rsid w:val="004A371B"/>
    <w:rsid w:val="004A5A73"/>
    <w:rsid w:val="004B0211"/>
    <w:rsid w:val="004B0F0D"/>
    <w:rsid w:val="004B103B"/>
    <w:rsid w:val="004B23BD"/>
    <w:rsid w:val="004B244E"/>
    <w:rsid w:val="004B3F38"/>
    <w:rsid w:val="004B4C6E"/>
    <w:rsid w:val="004B66DF"/>
    <w:rsid w:val="004B7195"/>
    <w:rsid w:val="004C1B95"/>
    <w:rsid w:val="004C36A6"/>
    <w:rsid w:val="004C442F"/>
    <w:rsid w:val="004C4DD4"/>
    <w:rsid w:val="004C57DD"/>
    <w:rsid w:val="004C6CD0"/>
    <w:rsid w:val="004C734B"/>
    <w:rsid w:val="004C79D6"/>
    <w:rsid w:val="004D292D"/>
    <w:rsid w:val="004D42DA"/>
    <w:rsid w:val="004D4B08"/>
    <w:rsid w:val="004D5DBF"/>
    <w:rsid w:val="004D6061"/>
    <w:rsid w:val="004E3130"/>
    <w:rsid w:val="004F038A"/>
    <w:rsid w:val="004F0AEB"/>
    <w:rsid w:val="004F6EFE"/>
    <w:rsid w:val="004F7500"/>
    <w:rsid w:val="004F7683"/>
    <w:rsid w:val="00502F32"/>
    <w:rsid w:val="0050396B"/>
    <w:rsid w:val="00503F91"/>
    <w:rsid w:val="00504199"/>
    <w:rsid w:val="005055D7"/>
    <w:rsid w:val="00507245"/>
    <w:rsid w:val="00511271"/>
    <w:rsid w:val="00512BF8"/>
    <w:rsid w:val="00512D4B"/>
    <w:rsid w:val="00516D31"/>
    <w:rsid w:val="0052411D"/>
    <w:rsid w:val="00524CA9"/>
    <w:rsid w:val="005259C0"/>
    <w:rsid w:val="0052634E"/>
    <w:rsid w:val="00526955"/>
    <w:rsid w:val="00530A83"/>
    <w:rsid w:val="00531C58"/>
    <w:rsid w:val="005349B1"/>
    <w:rsid w:val="00534BA6"/>
    <w:rsid w:val="00534E20"/>
    <w:rsid w:val="005366D8"/>
    <w:rsid w:val="00542FD2"/>
    <w:rsid w:val="00544E6C"/>
    <w:rsid w:val="00547CB0"/>
    <w:rsid w:val="0055568F"/>
    <w:rsid w:val="00561202"/>
    <w:rsid w:val="00563AF5"/>
    <w:rsid w:val="00565063"/>
    <w:rsid w:val="00566670"/>
    <w:rsid w:val="00566733"/>
    <w:rsid w:val="005673FC"/>
    <w:rsid w:val="005678EB"/>
    <w:rsid w:val="00573447"/>
    <w:rsid w:val="00573A1F"/>
    <w:rsid w:val="00577EEE"/>
    <w:rsid w:val="00584B8B"/>
    <w:rsid w:val="0058714A"/>
    <w:rsid w:val="005908F7"/>
    <w:rsid w:val="00591D63"/>
    <w:rsid w:val="00593167"/>
    <w:rsid w:val="00596358"/>
    <w:rsid w:val="005965CB"/>
    <w:rsid w:val="005A33F7"/>
    <w:rsid w:val="005A4AD6"/>
    <w:rsid w:val="005B187E"/>
    <w:rsid w:val="005B453E"/>
    <w:rsid w:val="005B4828"/>
    <w:rsid w:val="005B534A"/>
    <w:rsid w:val="005B6859"/>
    <w:rsid w:val="005B6C2E"/>
    <w:rsid w:val="005C2036"/>
    <w:rsid w:val="005C4FB8"/>
    <w:rsid w:val="005C5094"/>
    <w:rsid w:val="005C5590"/>
    <w:rsid w:val="005C698F"/>
    <w:rsid w:val="005D0021"/>
    <w:rsid w:val="005D3A34"/>
    <w:rsid w:val="005D3DC3"/>
    <w:rsid w:val="005D72D0"/>
    <w:rsid w:val="005D7803"/>
    <w:rsid w:val="005E22F7"/>
    <w:rsid w:val="005E262B"/>
    <w:rsid w:val="005E55C7"/>
    <w:rsid w:val="005E6CD9"/>
    <w:rsid w:val="005E77FE"/>
    <w:rsid w:val="005F19B0"/>
    <w:rsid w:val="005F2154"/>
    <w:rsid w:val="005F234D"/>
    <w:rsid w:val="005F511F"/>
    <w:rsid w:val="005F5A3D"/>
    <w:rsid w:val="005F6352"/>
    <w:rsid w:val="005F653B"/>
    <w:rsid w:val="00600F89"/>
    <w:rsid w:val="0060252E"/>
    <w:rsid w:val="00602644"/>
    <w:rsid w:val="006035E7"/>
    <w:rsid w:val="00603778"/>
    <w:rsid w:val="006071A8"/>
    <w:rsid w:val="006112A5"/>
    <w:rsid w:val="00611D0C"/>
    <w:rsid w:val="00611FB0"/>
    <w:rsid w:val="00612A43"/>
    <w:rsid w:val="00613DF0"/>
    <w:rsid w:val="006150FB"/>
    <w:rsid w:val="00621908"/>
    <w:rsid w:val="00621921"/>
    <w:rsid w:val="00624BF5"/>
    <w:rsid w:val="00625231"/>
    <w:rsid w:val="0062722B"/>
    <w:rsid w:val="00630D68"/>
    <w:rsid w:val="00631632"/>
    <w:rsid w:val="006323A8"/>
    <w:rsid w:val="006358BB"/>
    <w:rsid w:val="00636955"/>
    <w:rsid w:val="00641FBC"/>
    <w:rsid w:val="006450DA"/>
    <w:rsid w:val="00645470"/>
    <w:rsid w:val="00652364"/>
    <w:rsid w:val="006544EE"/>
    <w:rsid w:val="006551C3"/>
    <w:rsid w:val="00656A0E"/>
    <w:rsid w:val="00657117"/>
    <w:rsid w:val="006576BF"/>
    <w:rsid w:val="00662BF2"/>
    <w:rsid w:val="00662DA8"/>
    <w:rsid w:val="00664F99"/>
    <w:rsid w:val="00677C6B"/>
    <w:rsid w:val="00680C75"/>
    <w:rsid w:val="00682D8E"/>
    <w:rsid w:val="006846EA"/>
    <w:rsid w:val="00690483"/>
    <w:rsid w:val="00690FBD"/>
    <w:rsid w:val="00693AC5"/>
    <w:rsid w:val="006973F4"/>
    <w:rsid w:val="00697405"/>
    <w:rsid w:val="006A0D8D"/>
    <w:rsid w:val="006A1C9C"/>
    <w:rsid w:val="006A4D41"/>
    <w:rsid w:val="006A6728"/>
    <w:rsid w:val="006B1599"/>
    <w:rsid w:val="006B1AB4"/>
    <w:rsid w:val="006B2F9A"/>
    <w:rsid w:val="006B34E4"/>
    <w:rsid w:val="006B3CBD"/>
    <w:rsid w:val="006B6F0C"/>
    <w:rsid w:val="006B74F4"/>
    <w:rsid w:val="006B7DD6"/>
    <w:rsid w:val="006B7F71"/>
    <w:rsid w:val="006C01D2"/>
    <w:rsid w:val="006C13AE"/>
    <w:rsid w:val="006C2C73"/>
    <w:rsid w:val="006C4771"/>
    <w:rsid w:val="006C70FF"/>
    <w:rsid w:val="006D148F"/>
    <w:rsid w:val="006D2BF7"/>
    <w:rsid w:val="006D31D6"/>
    <w:rsid w:val="006D31F9"/>
    <w:rsid w:val="006D3604"/>
    <w:rsid w:val="006D3751"/>
    <w:rsid w:val="006D3963"/>
    <w:rsid w:val="006D4DF3"/>
    <w:rsid w:val="006D5739"/>
    <w:rsid w:val="006D694B"/>
    <w:rsid w:val="006D7039"/>
    <w:rsid w:val="006E71BF"/>
    <w:rsid w:val="006E7F70"/>
    <w:rsid w:val="006F31E9"/>
    <w:rsid w:val="006F3D35"/>
    <w:rsid w:val="006F6A37"/>
    <w:rsid w:val="006F6F96"/>
    <w:rsid w:val="0070183F"/>
    <w:rsid w:val="00702680"/>
    <w:rsid w:val="0070333A"/>
    <w:rsid w:val="00703FA6"/>
    <w:rsid w:val="0070505A"/>
    <w:rsid w:val="00722AF6"/>
    <w:rsid w:val="00724117"/>
    <w:rsid w:val="0072432F"/>
    <w:rsid w:val="007252EB"/>
    <w:rsid w:val="00726B4A"/>
    <w:rsid w:val="00731610"/>
    <w:rsid w:val="0073215A"/>
    <w:rsid w:val="007333E6"/>
    <w:rsid w:val="0073396B"/>
    <w:rsid w:val="00734018"/>
    <w:rsid w:val="0074072C"/>
    <w:rsid w:val="00741525"/>
    <w:rsid w:val="00742BB2"/>
    <w:rsid w:val="0074624C"/>
    <w:rsid w:val="00747F78"/>
    <w:rsid w:val="007509AA"/>
    <w:rsid w:val="00754D9E"/>
    <w:rsid w:val="00757199"/>
    <w:rsid w:val="007575CF"/>
    <w:rsid w:val="00757B18"/>
    <w:rsid w:val="007608D7"/>
    <w:rsid w:val="00761A81"/>
    <w:rsid w:val="00762117"/>
    <w:rsid w:val="00763D6D"/>
    <w:rsid w:val="00767EF9"/>
    <w:rsid w:val="00771B82"/>
    <w:rsid w:val="00774998"/>
    <w:rsid w:val="00774F39"/>
    <w:rsid w:val="00776CBB"/>
    <w:rsid w:val="00780CC5"/>
    <w:rsid w:val="00781E2D"/>
    <w:rsid w:val="00782C2F"/>
    <w:rsid w:val="00786FF4"/>
    <w:rsid w:val="007871A2"/>
    <w:rsid w:val="0079150A"/>
    <w:rsid w:val="007966EF"/>
    <w:rsid w:val="007A2D37"/>
    <w:rsid w:val="007A4BD0"/>
    <w:rsid w:val="007B37AF"/>
    <w:rsid w:val="007B62F6"/>
    <w:rsid w:val="007B6653"/>
    <w:rsid w:val="007C255C"/>
    <w:rsid w:val="007C2E25"/>
    <w:rsid w:val="007C5ADC"/>
    <w:rsid w:val="007D0B21"/>
    <w:rsid w:val="007D23AB"/>
    <w:rsid w:val="007D4574"/>
    <w:rsid w:val="007D6A0A"/>
    <w:rsid w:val="007D6B2A"/>
    <w:rsid w:val="007D7E87"/>
    <w:rsid w:val="007E3BA9"/>
    <w:rsid w:val="007F0FC2"/>
    <w:rsid w:val="007F27B8"/>
    <w:rsid w:val="007F3831"/>
    <w:rsid w:val="007F6523"/>
    <w:rsid w:val="007F683A"/>
    <w:rsid w:val="008031E7"/>
    <w:rsid w:val="00803A1D"/>
    <w:rsid w:val="00810EB4"/>
    <w:rsid w:val="00812E25"/>
    <w:rsid w:val="00814F2B"/>
    <w:rsid w:val="008229EF"/>
    <w:rsid w:val="00824F67"/>
    <w:rsid w:val="00825040"/>
    <w:rsid w:val="00825211"/>
    <w:rsid w:val="00826610"/>
    <w:rsid w:val="0083221F"/>
    <w:rsid w:val="008335AE"/>
    <w:rsid w:val="00840FC0"/>
    <w:rsid w:val="008438B1"/>
    <w:rsid w:val="0084410C"/>
    <w:rsid w:val="00850792"/>
    <w:rsid w:val="00850C7B"/>
    <w:rsid w:val="008619A5"/>
    <w:rsid w:val="00862A29"/>
    <w:rsid w:val="00865734"/>
    <w:rsid w:val="0086645D"/>
    <w:rsid w:val="008679A4"/>
    <w:rsid w:val="0087164E"/>
    <w:rsid w:val="00871708"/>
    <w:rsid w:val="00872F7F"/>
    <w:rsid w:val="008753B2"/>
    <w:rsid w:val="00881207"/>
    <w:rsid w:val="00882641"/>
    <w:rsid w:val="00882F40"/>
    <w:rsid w:val="00883E1B"/>
    <w:rsid w:val="00885415"/>
    <w:rsid w:val="00887D5C"/>
    <w:rsid w:val="00892AB2"/>
    <w:rsid w:val="00894CCB"/>
    <w:rsid w:val="00896F17"/>
    <w:rsid w:val="008A0104"/>
    <w:rsid w:val="008A076D"/>
    <w:rsid w:val="008A1133"/>
    <w:rsid w:val="008A2742"/>
    <w:rsid w:val="008A287A"/>
    <w:rsid w:val="008A437F"/>
    <w:rsid w:val="008A46B1"/>
    <w:rsid w:val="008A4C4C"/>
    <w:rsid w:val="008A5D73"/>
    <w:rsid w:val="008A61C9"/>
    <w:rsid w:val="008B4958"/>
    <w:rsid w:val="008B6C25"/>
    <w:rsid w:val="008C2AED"/>
    <w:rsid w:val="008C3550"/>
    <w:rsid w:val="008C5E63"/>
    <w:rsid w:val="008D1199"/>
    <w:rsid w:val="008D3066"/>
    <w:rsid w:val="008D4010"/>
    <w:rsid w:val="008D4839"/>
    <w:rsid w:val="008D4C29"/>
    <w:rsid w:val="008E107F"/>
    <w:rsid w:val="008E6D4C"/>
    <w:rsid w:val="008F106A"/>
    <w:rsid w:val="008F14AC"/>
    <w:rsid w:val="008F5A20"/>
    <w:rsid w:val="008F5E8D"/>
    <w:rsid w:val="00902FDD"/>
    <w:rsid w:val="00903CAF"/>
    <w:rsid w:val="00905251"/>
    <w:rsid w:val="009108F6"/>
    <w:rsid w:val="0091399D"/>
    <w:rsid w:val="0091415D"/>
    <w:rsid w:val="00914ED5"/>
    <w:rsid w:val="00915A66"/>
    <w:rsid w:val="009171EB"/>
    <w:rsid w:val="00917BA7"/>
    <w:rsid w:val="00921346"/>
    <w:rsid w:val="0092410D"/>
    <w:rsid w:val="00930D97"/>
    <w:rsid w:val="00931891"/>
    <w:rsid w:val="0093192D"/>
    <w:rsid w:val="00940BC6"/>
    <w:rsid w:val="00941E93"/>
    <w:rsid w:val="009468FF"/>
    <w:rsid w:val="0094743A"/>
    <w:rsid w:val="00947D1C"/>
    <w:rsid w:val="009512BD"/>
    <w:rsid w:val="00952F0A"/>
    <w:rsid w:val="009535E9"/>
    <w:rsid w:val="00954FDA"/>
    <w:rsid w:val="00955180"/>
    <w:rsid w:val="009563D6"/>
    <w:rsid w:val="00957C2D"/>
    <w:rsid w:val="009621FE"/>
    <w:rsid w:val="0096242D"/>
    <w:rsid w:val="009629EA"/>
    <w:rsid w:val="00964419"/>
    <w:rsid w:val="00965170"/>
    <w:rsid w:val="009675CB"/>
    <w:rsid w:val="00972A6A"/>
    <w:rsid w:val="0097479A"/>
    <w:rsid w:val="009754C9"/>
    <w:rsid w:val="0097620F"/>
    <w:rsid w:val="00976E28"/>
    <w:rsid w:val="00977A0E"/>
    <w:rsid w:val="00977A4C"/>
    <w:rsid w:val="00981EB8"/>
    <w:rsid w:val="00983730"/>
    <w:rsid w:val="00984D12"/>
    <w:rsid w:val="009856B6"/>
    <w:rsid w:val="00985A66"/>
    <w:rsid w:val="00986C6F"/>
    <w:rsid w:val="00993245"/>
    <w:rsid w:val="009937CC"/>
    <w:rsid w:val="00994EC2"/>
    <w:rsid w:val="00996A47"/>
    <w:rsid w:val="009A3BE4"/>
    <w:rsid w:val="009A3DD7"/>
    <w:rsid w:val="009A4A77"/>
    <w:rsid w:val="009A7845"/>
    <w:rsid w:val="009A7E62"/>
    <w:rsid w:val="009B010A"/>
    <w:rsid w:val="009B6C64"/>
    <w:rsid w:val="009C1A34"/>
    <w:rsid w:val="009C3A1A"/>
    <w:rsid w:val="009C671D"/>
    <w:rsid w:val="009D1976"/>
    <w:rsid w:val="009D6C81"/>
    <w:rsid w:val="009D77DA"/>
    <w:rsid w:val="009E0EC3"/>
    <w:rsid w:val="009E1BE7"/>
    <w:rsid w:val="009E28AF"/>
    <w:rsid w:val="009E4C5B"/>
    <w:rsid w:val="009E5963"/>
    <w:rsid w:val="009F07ED"/>
    <w:rsid w:val="009F1D3D"/>
    <w:rsid w:val="009F1D47"/>
    <w:rsid w:val="009F5CCC"/>
    <w:rsid w:val="009F6401"/>
    <w:rsid w:val="009F6662"/>
    <w:rsid w:val="009F723D"/>
    <w:rsid w:val="00A00D26"/>
    <w:rsid w:val="00A0411F"/>
    <w:rsid w:val="00A05D14"/>
    <w:rsid w:val="00A06F0F"/>
    <w:rsid w:val="00A116EB"/>
    <w:rsid w:val="00A15429"/>
    <w:rsid w:val="00A160D8"/>
    <w:rsid w:val="00A177B7"/>
    <w:rsid w:val="00A206DF"/>
    <w:rsid w:val="00A22E86"/>
    <w:rsid w:val="00A235D5"/>
    <w:rsid w:val="00A24885"/>
    <w:rsid w:val="00A2497F"/>
    <w:rsid w:val="00A24CDB"/>
    <w:rsid w:val="00A255F6"/>
    <w:rsid w:val="00A26A8B"/>
    <w:rsid w:val="00A27924"/>
    <w:rsid w:val="00A31B62"/>
    <w:rsid w:val="00A31F69"/>
    <w:rsid w:val="00A35A60"/>
    <w:rsid w:val="00A42E1E"/>
    <w:rsid w:val="00A443C8"/>
    <w:rsid w:val="00A47313"/>
    <w:rsid w:val="00A4797E"/>
    <w:rsid w:val="00A530D7"/>
    <w:rsid w:val="00A56EC4"/>
    <w:rsid w:val="00A60FB4"/>
    <w:rsid w:val="00A63BA5"/>
    <w:rsid w:val="00A64F07"/>
    <w:rsid w:val="00A664FE"/>
    <w:rsid w:val="00A66743"/>
    <w:rsid w:val="00A6791A"/>
    <w:rsid w:val="00A72CE0"/>
    <w:rsid w:val="00A74EB5"/>
    <w:rsid w:val="00A81CCF"/>
    <w:rsid w:val="00A848C5"/>
    <w:rsid w:val="00A86131"/>
    <w:rsid w:val="00A90143"/>
    <w:rsid w:val="00A924F6"/>
    <w:rsid w:val="00A94762"/>
    <w:rsid w:val="00A96BFD"/>
    <w:rsid w:val="00A96DE4"/>
    <w:rsid w:val="00AA059B"/>
    <w:rsid w:val="00AA22A8"/>
    <w:rsid w:val="00AA2B38"/>
    <w:rsid w:val="00AA2C81"/>
    <w:rsid w:val="00AA5A5A"/>
    <w:rsid w:val="00AA6F92"/>
    <w:rsid w:val="00AB0CF5"/>
    <w:rsid w:val="00AB0E1E"/>
    <w:rsid w:val="00AB1CAC"/>
    <w:rsid w:val="00AB3379"/>
    <w:rsid w:val="00AB53DB"/>
    <w:rsid w:val="00AB58C9"/>
    <w:rsid w:val="00AB71B0"/>
    <w:rsid w:val="00AC297B"/>
    <w:rsid w:val="00AC2EF2"/>
    <w:rsid w:val="00AC2F83"/>
    <w:rsid w:val="00AC50DB"/>
    <w:rsid w:val="00AC5524"/>
    <w:rsid w:val="00AC6ADB"/>
    <w:rsid w:val="00AC705D"/>
    <w:rsid w:val="00AD189E"/>
    <w:rsid w:val="00AD334D"/>
    <w:rsid w:val="00AD3C1B"/>
    <w:rsid w:val="00AD3EBB"/>
    <w:rsid w:val="00AD4D73"/>
    <w:rsid w:val="00AD6446"/>
    <w:rsid w:val="00AD68E5"/>
    <w:rsid w:val="00AD70E5"/>
    <w:rsid w:val="00AE2069"/>
    <w:rsid w:val="00AE6351"/>
    <w:rsid w:val="00AF0F34"/>
    <w:rsid w:val="00AF2AE1"/>
    <w:rsid w:val="00AF405B"/>
    <w:rsid w:val="00AF4173"/>
    <w:rsid w:val="00AF41C0"/>
    <w:rsid w:val="00AF7122"/>
    <w:rsid w:val="00AF7981"/>
    <w:rsid w:val="00B03030"/>
    <w:rsid w:val="00B05FF8"/>
    <w:rsid w:val="00B07242"/>
    <w:rsid w:val="00B07CCE"/>
    <w:rsid w:val="00B12B89"/>
    <w:rsid w:val="00B15743"/>
    <w:rsid w:val="00B20678"/>
    <w:rsid w:val="00B216C3"/>
    <w:rsid w:val="00B27148"/>
    <w:rsid w:val="00B335FC"/>
    <w:rsid w:val="00B41044"/>
    <w:rsid w:val="00B45718"/>
    <w:rsid w:val="00B46A03"/>
    <w:rsid w:val="00B47942"/>
    <w:rsid w:val="00B47D13"/>
    <w:rsid w:val="00B50A62"/>
    <w:rsid w:val="00B5488D"/>
    <w:rsid w:val="00B556FB"/>
    <w:rsid w:val="00B57CF7"/>
    <w:rsid w:val="00B6217F"/>
    <w:rsid w:val="00B66188"/>
    <w:rsid w:val="00B700E1"/>
    <w:rsid w:val="00B704D2"/>
    <w:rsid w:val="00B72607"/>
    <w:rsid w:val="00B730CA"/>
    <w:rsid w:val="00B74613"/>
    <w:rsid w:val="00B75B6D"/>
    <w:rsid w:val="00B838F3"/>
    <w:rsid w:val="00B83C93"/>
    <w:rsid w:val="00B840AC"/>
    <w:rsid w:val="00B86ECA"/>
    <w:rsid w:val="00B90DB5"/>
    <w:rsid w:val="00B948EB"/>
    <w:rsid w:val="00B94C0B"/>
    <w:rsid w:val="00BA2F35"/>
    <w:rsid w:val="00BA3813"/>
    <w:rsid w:val="00BA5A48"/>
    <w:rsid w:val="00BA63C0"/>
    <w:rsid w:val="00BA774D"/>
    <w:rsid w:val="00BB058D"/>
    <w:rsid w:val="00BB754D"/>
    <w:rsid w:val="00BB7EE8"/>
    <w:rsid w:val="00BC0E9A"/>
    <w:rsid w:val="00BC1989"/>
    <w:rsid w:val="00BC56F0"/>
    <w:rsid w:val="00BC5828"/>
    <w:rsid w:val="00BC6B72"/>
    <w:rsid w:val="00BC7117"/>
    <w:rsid w:val="00BD01F1"/>
    <w:rsid w:val="00BD18C0"/>
    <w:rsid w:val="00BD364B"/>
    <w:rsid w:val="00BD5F46"/>
    <w:rsid w:val="00BE08F8"/>
    <w:rsid w:val="00BE1741"/>
    <w:rsid w:val="00BE2E78"/>
    <w:rsid w:val="00BE354A"/>
    <w:rsid w:val="00BE4912"/>
    <w:rsid w:val="00BE74B5"/>
    <w:rsid w:val="00BF020E"/>
    <w:rsid w:val="00BF067D"/>
    <w:rsid w:val="00BF5F71"/>
    <w:rsid w:val="00BF63DF"/>
    <w:rsid w:val="00C06CEA"/>
    <w:rsid w:val="00C1450D"/>
    <w:rsid w:val="00C202DB"/>
    <w:rsid w:val="00C22D6B"/>
    <w:rsid w:val="00C2342B"/>
    <w:rsid w:val="00C23D89"/>
    <w:rsid w:val="00C24EBF"/>
    <w:rsid w:val="00C33165"/>
    <w:rsid w:val="00C331CC"/>
    <w:rsid w:val="00C40328"/>
    <w:rsid w:val="00C4073C"/>
    <w:rsid w:val="00C40CB7"/>
    <w:rsid w:val="00C40E97"/>
    <w:rsid w:val="00C413DC"/>
    <w:rsid w:val="00C4195C"/>
    <w:rsid w:val="00C44D5D"/>
    <w:rsid w:val="00C44FF4"/>
    <w:rsid w:val="00C45926"/>
    <w:rsid w:val="00C463FC"/>
    <w:rsid w:val="00C4646A"/>
    <w:rsid w:val="00C505B8"/>
    <w:rsid w:val="00C51A52"/>
    <w:rsid w:val="00C52FD8"/>
    <w:rsid w:val="00C54F93"/>
    <w:rsid w:val="00C56487"/>
    <w:rsid w:val="00C579EC"/>
    <w:rsid w:val="00C603DE"/>
    <w:rsid w:val="00C60E38"/>
    <w:rsid w:val="00C6133A"/>
    <w:rsid w:val="00C67371"/>
    <w:rsid w:val="00C7362C"/>
    <w:rsid w:val="00C742C9"/>
    <w:rsid w:val="00C75CF0"/>
    <w:rsid w:val="00C77C5A"/>
    <w:rsid w:val="00C8176F"/>
    <w:rsid w:val="00C81B9D"/>
    <w:rsid w:val="00C841A5"/>
    <w:rsid w:val="00C85172"/>
    <w:rsid w:val="00C87397"/>
    <w:rsid w:val="00C91BFE"/>
    <w:rsid w:val="00C929A2"/>
    <w:rsid w:val="00C938A5"/>
    <w:rsid w:val="00C94DC2"/>
    <w:rsid w:val="00C96474"/>
    <w:rsid w:val="00C968CB"/>
    <w:rsid w:val="00CA119E"/>
    <w:rsid w:val="00CA3C27"/>
    <w:rsid w:val="00CA5D6D"/>
    <w:rsid w:val="00CB4003"/>
    <w:rsid w:val="00CB5910"/>
    <w:rsid w:val="00CB69DF"/>
    <w:rsid w:val="00CB7527"/>
    <w:rsid w:val="00CC00D5"/>
    <w:rsid w:val="00CC2866"/>
    <w:rsid w:val="00CC4667"/>
    <w:rsid w:val="00CC5DE1"/>
    <w:rsid w:val="00CC6178"/>
    <w:rsid w:val="00CD063E"/>
    <w:rsid w:val="00CD44D1"/>
    <w:rsid w:val="00CD45D2"/>
    <w:rsid w:val="00CD4FE3"/>
    <w:rsid w:val="00CD745D"/>
    <w:rsid w:val="00CE43C5"/>
    <w:rsid w:val="00CF495D"/>
    <w:rsid w:val="00CF6B36"/>
    <w:rsid w:val="00D04174"/>
    <w:rsid w:val="00D05EA7"/>
    <w:rsid w:val="00D0702C"/>
    <w:rsid w:val="00D1026E"/>
    <w:rsid w:val="00D114E5"/>
    <w:rsid w:val="00D11642"/>
    <w:rsid w:val="00D11C0A"/>
    <w:rsid w:val="00D13A56"/>
    <w:rsid w:val="00D13DD9"/>
    <w:rsid w:val="00D14815"/>
    <w:rsid w:val="00D154B0"/>
    <w:rsid w:val="00D157B5"/>
    <w:rsid w:val="00D16CB9"/>
    <w:rsid w:val="00D23D4E"/>
    <w:rsid w:val="00D31791"/>
    <w:rsid w:val="00D31AAD"/>
    <w:rsid w:val="00D32A38"/>
    <w:rsid w:val="00D352BD"/>
    <w:rsid w:val="00D362F4"/>
    <w:rsid w:val="00D408C3"/>
    <w:rsid w:val="00D42F27"/>
    <w:rsid w:val="00D462E3"/>
    <w:rsid w:val="00D465FC"/>
    <w:rsid w:val="00D51303"/>
    <w:rsid w:val="00D525EE"/>
    <w:rsid w:val="00D52D75"/>
    <w:rsid w:val="00D538FA"/>
    <w:rsid w:val="00D54E95"/>
    <w:rsid w:val="00D560A4"/>
    <w:rsid w:val="00D572D5"/>
    <w:rsid w:val="00D57E3D"/>
    <w:rsid w:val="00D63B55"/>
    <w:rsid w:val="00D64148"/>
    <w:rsid w:val="00D65D01"/>
    <w:rsid w:val="00D67212"/>
    <w:rsid w:val="00D7160A"/>
    <w:rsid w:val="00D735C7"/>
    <w:rsid w:val="00D76CE8"/>
    <w:rsid w:val="00D804D2"/>
    <w:rsid w:val="00D83193"/>
    <w:rsid w:val="00D83CC8"/>
    <w:rsid w:val="00D849CA"/>
    <w:rsid w:val="00D94C18"/>
    <w:rsid w:val="00D97AE3"/>
    <w:rsid w:val="00DA2770"/>
    <w:rsid w:val="00DA28C7"/>
    <w:rsid w:val="00DA3FC5"/>
    <w:rsid w:val="00DA66ED"/>
    <w:rsid w:val="00DB0F51"/>
    <w:rsid w:val="00DB2328"/>
    <w:rsid w:val="00DB3290"/>
    <w:rsid w:val="00DB3CA2"/>
    <w:rsid w:val="00DC03B0"/>
    <w:rsid w:val="00DC1719"/>
    <w:rsid w:val="00DC3F1E"/>
    <w:rsid w:val="00DC40BE"/>
    <w:rsid w:val="00DC5581"/>
    <w:rsid w:val="00DC6792"/>
    <w:rsid w:val="00DC7BFD"/>
    <w:rsid w:val="00DD0DC1"/>
    <w:rsid w:val="00DE09E7"/>
    <w:rsid w:val="00DE6A17"/>
    <w:rsid w:val="00DE74D6"/>
    <w:rsid w:val="00DF09AF"/>
    <w:rsid w:val="00DF1BE1"/>
    <w:rsid w:val="00DF1CEF"/>
    <w:rsid w:val="00DF2D78"/>
    <w:rsid w:val="00DF41BB"/>
    <w:rsid w:val="00DF5972"/>
    <w:rsid w:val="00E00A29"/>
    <w:rsid w:val="00E02F6A"/>
    <w:rsid w:val="00E05F63"/>
    <w:rsid w:val="00E06D13"/>
    <w:rsid w:val="00E07BA5"/>
    <w:rsid w:val="00E1067D"/>
    <w:rsid w:val="00E10C1D"/>
    <w:rsid w:val="00E14032"/>
    <w:rsid w:val="00E14179"/>
    <w:rsid w:val="00E15BFB"/>
    <w:rsid w:val="00E164EA"/>
    <w:rsid w:val="00E17635"/>
    <w:rsid w:val="00E20424"/>
    <w:rsid w:val="00E217F7"/>
    <w:rsid w:val="00E321D0"/>
    <w:rsid w:val="00E326A2"/>
    <w:rsid w:val="00E32CB5"/>
    <w:rsid w:val="00E35319"/>
    <w:rsid w:val="00E41219"/>
    <w:rsid w:val="00E4229F"/>
    <w:rsid w:val="00E42EF4"/>
    <w:rsid w:val="00E44AC3"/>
    <w:rsid w:val="00E44E77"/>
    <w:rsid w:val="00E50634"/>
    <w:rsid w:val="00E54C68"/>
    <w:rsid w:val="00E57410"/>
    <w:rsid w:val="00E6597C"/>
    <w:rsid w:val="00E663CA"/>
    <w:rsid w:val="00E66CA5"/>
    <w:rsid w:val="00E672C3"/>
    <w:rsid w:val="00E71910"/>
    <w:rsid w:val="00E736DD"/>
    <w:rsid w:val="00E73E87"/>
    <w:rsid w:val="00E76C0C"/>
    <w:rsid w:val="00E77267"/>
    <w:rsid w:val="00E84F33"/>
    <w:rsid w:val="00E9116D"/>
    <w:rsid w:val="00E91D11"/>
    <w:rsid w:val="00E93C76"/>
    <w:rsid w:val="00E95051"/>
    <w:rsid w:val="00E97FC9"/>
    <w:rsid w:val="00EA0943"/>
    <w:rsid w:val="00EA23C4"/>
    <w:rsid w:val="00EA3A0B"/>
    <w:rsid w:val="00EB0AC7"/>
    <w:rsid w:val="00EB213E"/>
    <w:rsid w:val="00EB2D1B"/>
    <w:rsid w:val="00EB3586"/>
    <w:rsid w:val="00EB39C9"/>
    <w:rsid w:val="00EB3B28"/>
    <w:rsid w:val="00EB5A00"/>
    <w:rsid w:val="00EB725B"/>
    <w:rsid w:val="00EB7875"/>
    <w:rsid w:val="00EC532E"/>
    <w:rsid w:val="00EC64CA"/>
    <w:rsid w:val="00EC6B9C"/>
    <w:rsid w:val="00EC7ED5"/>
    <w:rsid w:val="00ED0640"/>
    <w:rsid w:val="00ED2968"/>
    <w:rsid w:val="00ED4BC5"/>
    <w:rsid w:val="00EE0008"/>
    <w:rsid w:val="00EE0A5C"/>
    <w:rsid w:val="00EE0AF8"/>
    <w:rsid w:val="00EE5AC9"/>
    <w:rsid w:val="00EE5C71"/>
    <w:rsid w:val="00EE63CC"/>
    <w:rsid w:val="00EE6C61"/>
    <w:rsid w:val="00EE77F6"/>
    <w:rsid w:val="00EF211E"/>
    <w:rsid w:val="00EF455B"/>
    <w:rsid w:val="00EF49DC"/>
    <w:rsid w:val="00EF4B97"/>
    <w:rsid w:val="00EF5A1F"/>
    <w:rsid w:val="00F00C74"/>
    <w:rsid w:val="00F06E25"/>
    <w:rsid w:val="00F06E49"/>
    <w:rsid w:val="00F07A27"/>
    <w:rsid w:val="00F117D6"/>
    <w:rsid w:val="00F11C2C"/>
    <w:rsid w:val="00F11F0B"/>
    <w:rsid w:val="00F1227C"/>
    <w:rsid w:val="00F12964"/>
    <w:rsid w:val="00F1440D"/>
    <w:rsid w:val="00F216A6"/>
    <w:rsid w:val="00F23590"/>
    <w:rsid w:val="00F25626"/>
    <w:rsid w:val="00F33DBA"/>
    <w:rsid w:val="00F43C3F"/>
    <w:rsid w:val="00F47AA5"/>
    <w:rsid w:val="00F47DE5"/>
    <w:rsid w:val="00F51D1E"/>
    <w:rsid w:val="00F5281D"/>
    <w:rsid w:val="00F576FD"/>
    <w:rsid w:val="00F61B20"/>
    <w:rsid w:val="00F629D5"/>
    <w:rsid w:val="00F6339C"/>
    <w:rsid w:val="00F643EE"/>
    <w:rsid w:val="00F6700C"/>
    <w:rsid w:val="00F703E6"/>
    <w:rsid w:val="00F705A4"/>
    <w:rsid w:val="00F70F1C"/>
    <w:rsid w:val="00F71D4D"/>
    <w:rsid w:val="00F72C55"/>
    <w:rsid w:val="00F747B3"/>
    <w:rsid w:val="00F74827"/>
    <w:rsid w:val="00F75A39"/>
    <w:rsid w:val="00F773D2"/>
    <w:rsid w:val="00F81D2F"/>
    <w:rsid w:val="00F822B4"/>
    <w:rsid w:val="00F82554"/>
    <w:rsid w:val="00F8348B"/>
    <w:rsid w:val="00F84F29"/>
    <w:rsid w:val="00F86431"/>
    <w:rsid w:val="00F864EC"/>
    <w:rsid w:val="00F87F94"/>
    <w:rsid w:val="00F9227E"/>
    <w:rsid w:val="00F9413D"/>
    <w:rsid w:val="00FA008A"/>
    <w:rsid w:val="00FA066C"/>
    <w:rsid w:val="00FA0FF9"/>
    <w:rsid w:val="00FA19B4"/>
    <w:rsid w:val="00FA3A3E"/>
    <w:rsid w:val="00FA6D61"/>
    <w:rsid w:val="00FC0034"/>
    <w:rsid w:val="00FC2BA9"/>
    <w:rsid w:val="00FC39A1"/>
    <w:rsid w:val="00FC3E0E"/>
    <w:rsid w:val="00FC6BB7"/>
    <w:rsid w:val="00FC6C31"/>
    <w:rsid w:val="00FC710B"/>
    <w:rsid w:val="00FC7558"/>
    <w:rsid w:val="00FD0127"/>
    <w:rsid w:val="00FD2F46"/>
    <w:rsid w:val="00FD4B45"/>
    <w:rsid w:val="00FD5C6D"/>
    <w:rsid w:val="00FD5F48"/>
    <w:rsid w:val="00FD662A"/>
    <w:rsid w:val="00FD6C10"/>
    <w:rsid w:val="00FE025F"/>
    <w:rsid w:val="00FE0505"/>
    <w:rsid w:val="00FE0DE0"/>
    <w:rsid w:val="00FE1148"/>
    <w:rsid w:val="00FE22C4"/>
    <w:rsid w:val="00FE3382"/>
    <w:rsid w:val="00FE3B2B"/>
    <w:rsid w:val="00FE3CF7"/>
    <w:rsid w:val="00FE3F75"/>
    <w:rsid w:val="00FE5D3D"/>
    <w:rsid w:val="00FE6084"/>
    <w:rsid w:val="00FE7FB4"/>
    <w:rsid w:val="00FF2219"/>
    <w:rsid w:val="00FF328E"/>
    <w:rsid w:val="00FF5C78"/>
    <w:rsid w:val="00FF6DB7"/>
    <w:rsid w:val="00FF713B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037CEA6"/>
  <w15:docId w15:val="{E3EB15A1-3458-4870-935C-8D07E370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81B9D"/>
    <w:pPr>
      <w:keepNext/>
      <w:jc w:val="center"/>
      <w:outlineLvl w:val="1"/>
    </w:pPr>
    <w:rPr>
      <w:b/>
      <w:sz w:val="2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A3C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81B9D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C81B9D"/>
    <w:pPr>
      <w:ind w:right="334" w:firstLine="1701"/>
      <w:jc w:val="both"/>
    </w:pPr>
    <w:rPr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rsid w:val="00C81B9D"/>
    <w:rPr>
      <w:rFonts w:ascii="Times New Roman" w:eastAsia="Times New Roman" w:hAnsi="Times New Roman" w:cs="Times New Roman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0221E8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81CC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81CC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352971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Padro">
    <w:name w:val="Padrão"/>
    <w:basedOn w:val="Normal"/>
    <w:uiPriority w:val="99"/>
    <w:rsid w:val="002C57F4"/>
    <w:pPr>
      <w:spacing w:before="240"/>
      <w:ind w:firstLine="1418"/>
      <w:jc w:val="both"/>
    </w:pPr>
    <w:rPr>
      <w:snapToGrid w:val="0"/>
    </w:rPr>
  </w:style>
  <w:style w:type="paragraph" w:styleId="Cabealho">
    <w:name w:val="header"/>
    <w:basedOn w:val="Normal"/>
    <w:link w:val="CabealhoChar"/>
    <w:uiPriority w:val="99"/>
    <w:unhideWhenUsed/>
    <w:rsid w:val="006A67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67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A67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67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6C8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6C81"/>
    <w:rPr>
      <w:rFonts w:ascii="Tahoma" w:eastAsia="Times New Roman" w:hAnsi="Tahoma" w:cs="Tahoma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3446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446E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94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dentificador">
    <w:name w:val="identificador"/>
    <w:basedOn w:val="Fontepargpadro"/>
    <w:rsid w:val="00C8176F"/>
  </w:style>
  <w:style w:type="paragraph" w:customStyle="1" w:styleId="textoacordo">
    <w:name w:val="textoacordo"/>
    <w:basedOn w:val="Normal"/>
    <w:rsid w:val="0093189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94981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F14AC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73E8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3E87"/>
  </w:style>
  <w:style w:type="character" w:customStyle="1" w:styleId="TextodecomentrioChar">
    <w:name w:val="Texto de comentário Char"/>
    <w:basedOn w:val="Fontepargpadro"/>
    <w:link w:val="Textodecomentrio"/>
    <w:uiPriority w:val="99"/>
    <w:rsid w:val="00E73E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3E8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3E8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7D45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A3C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06">
          <w:marLeft w:val="10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acpdappls.net.ms.gov.br/appls/legislacao/serc/legato.nsf/fd8600de8a55c7fc04256b210079ce25/e13d191a6d53ac3904256adb00747fcb?OpenDocument" TargetMode="External"/><Relationship Id="rId13" Type="http://schemas.openxmlformats.org/officeDocument/2006/relationships/hyperlink" Target="https://aacpdappls.net.ms.gov.br/appls/legislacao/serc/legato.nsf/e5c724b4c70cb1da04256b1f005348a8/f6265ac5c1a7994d0425889f00489bf4?OpenDocu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efaz.ms.gov.b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acpdappls.net.ms.gov.br/appls/legislacao/serc/legato.nsf/1b758e65922af3e904256b220050342a/7110239eef71689804258ab70047cd37?OpenDocument&amp;Highlight=2,16.37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acpdappls.net.ms.gov.br/appls/legislacao/serc/legato.nsf/e5c724b4c70cb1da04256b1f005348a8/f6265ac5c1a7994d0425889f00489bf4?OpenDocu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acpdappls.net.ms.gov.br/appls/legislacao/serc/legato.nsf/34248fea4d6a6d2a04256b210079ce20/244fa248f44eef2d0425864d00473c07?OpenDocument" TargetMode="External"/><Relationship Id="rId14" Type="http://schemas.openxmlformats.org/officeDocument/2006/relationships/hyperlink" Target="https://aacpdappls.net.ms.gov.br/appls/legislacao/serc/legato.nsf/e5c724b4c70cb1da04256b1f005348a8/f6265ac5c1a7994d0425889f00489bf4?OpenDocumen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FE87E-5E07-4EC2-B3E8-6D28D7322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734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jfilho</dc:creator>
  <cp:keywords/>
  <dc:description/>
  <cp:lastModifiedBy>Felipe Cezario Guimaraes Pereira</cp:lastModifiedBy>
  <cp:revision>13</cp:revision>
  <cp:lastPrinted>2025-09-17T19:43:00Z</cp:lastPrinted>
  <dcterms:created xsi:type="dcterms:W3CDTF">2026-10-09T18:28:00Z</dcterms:created>
  <dcterms:modified xsi:type="dcterms:W3CDTF">2026-10-22T13:39:00Z</dcterms:modified>
</cp:coreProperties>
</file>